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/>
  <w:body>
    <w:p w:rsidR="00572E71" w:rsidRPr="008F56E9" w:rsidRDefault="008F56E9" w:rsidP="008F56E9">
      <w:pPr>
        <w:ind w:left="-426" w:right="424"/>
        <w:jc w:val="center"/>
        <w:rPr>
          <w:rFonts w:ascii="Century" w:hAnsi="Century" w:cs="Century"/>
          <w:b/>
          <w:i/>
          <w:color w:val="FF0000"/>
          <w:sz w:val="48"/>
          <w:szCs w:val="48"/>
          <w:u w:val="single"/>
          <w:lang w:eastAsia="en-US"/>
        </w:rPr>
      </w:pPr>
      <w:r w:rsidRPr="008F56E9">
        <w:rPr>
          <w:rFonts w:ascii="Century" w:hAnsi="Century" w:cs="Century"/>
          <w:b/>
          <w:i/>
          <w:noProof/>
          <w:color w:val="FF0000"/>
          <w:sz w:val="48"/>
          <w:szCs w:val="48"/>
          <w:u w:val="single"/>
          <w:lang w:eastAsia="ru-RU"/>
        </w:rPr>
        <w:drawing>
          <wp:anchor distT="12065" distB="20955" distL="120650" distR="120015" simplePos="0" relativeHeight="2" behindDoc="0" locked="0" layoutInCell="0" allowOverlap="1" wp14:anchorId="669F13A6" wp14:editId="7FC1C508">
            <wp:simplePos x="0" y="0"/>
            <wp:positionH relativeFrom="margin">
              <wp:posOffset>2666365</wp:posOffset>
            </wp:positionH>
            <wp:positionV relativeFrom="margin">
              <wp:align>top</wp:align>
            </wp:positionV>
            <wp:extent cx="3041650" cy="2731135"/>
            <wp:effectExtent l="0" t="0" r="0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" t="-13" r="-12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56E9">
        <w:rPr>
          <w:rFonts w:ascii="Century" w:hAnsi="Century" w:cs="Century"/>
          <w:b/>
          <w:i/>
          <w:color w:val="FF0000"/>
          <w:sz w:val="48"/>
          <w:szCs w:val="48"/>
          <w:u w:val="single"/>
          <w:lang w:eastAsia="en-US"/>
        </w:rPr>
        <w:t>Консультация для родителей</w:t>
      </w:r>
    </w:p>
    <w:p w:rsidR="008F56E9" w:rsidRDefault="008F56E9">
      <w:pPr>
        <w:ind w:left="-426" w:right="424"/>
        <w:jc w:val="center"/>
        <w:rPr>
          <w:rFonts w:ascii="Century" w:hAnsi="Century" w:cs="Century"/>
          <w:b/>
          <w:color w:val="00B050"/>
          <w:sz w:val="40"/>
          <w:szCs w:val="40"/>
        </w:rPr>
      </w:pPr>
    </w:p>
    <w:p w:rsidR="00572E71" w:rsidRDefault="008F56E9">
      <w:pPr>
        <w:ind w:left="-426" w:right="424"/>
        <w:jc w:val="center"/>
        <w:rPr>
          <w:rFonts w:ascii="Century" w:hAnsi="Century" w:cs="Century"/>
          <w:b/>
          <w:color w:val="00B050"/>
          <w:sz w:val="40"/>
          <w:szCs w:val="40"/>
        </w:rPr>
      </w:pPr>
      <w:r>
        <w:rPr>
          <w:rFonts w:ascii="Century" w:hAnsi="Century" w:cs="Century"/>
          <w:b/>
          <w:color w:val="00B050"/>
          <w:sz w:val="40"/>
          <w:szCs w:val="40"/>
        </w:rPr>
        <w:t>ИГРУШКА</w:t>
      </w:r>
    </w:p>
    <w:p w:rsidR="00572E71" w:rsidRDefault="008F56E9">
      <w:pPr>
        <w:ind w:left="-426" w:right="424"/>
        <w:jc w:val="center"/>
        <w:rPr>
          <w:rFonts w:ascii="Century" w:hAnsi="Century" w:cs="Century"/>
          <w:b/>
          <w:color w:val="00B050"/>
          <w:sz w:val="40"/>
          <w:szCs w:val="40"/>
        </w:rPr>
      </w:pPr>
      <w:r>
        <w:rPr>
          <w:rFonts w:ascii="Century" w:eastAsia="Century" w:hAnsi="Century" w:cs="Century"/>
          <w:b/>
          <w:color w:val="00B050"/>
          <w:sz w:val="40"/>
          <w:szCs w:val="40"/>
        </w:rPr>
        <w:t xml:space="preserve"> </w:t>
      </w:r>
      <w:r>
        <w:rPr>
          <w:rFonts w:ascii="Century" w:hAnsi="Century" w:cs="Century"/>
          <w:b/>
          <w:color w:val="00B050"/>
          <w:sz w:val="40"/>
          <w:szCs w:val="40"/>
        </w:rPr>
        <w:t>И ЕЕ РОЛЬ В РАЗВИТИИ РЕБЕНКА</w:t>
      </w:r>
    </w:p>
    <w:p w:rsidR="00572E71" w:rsidRDefault="00572E71">
      <w:pPr>
        <w:ind w:left="-426" w:right="424"/>
        <w:jc w:val="center"/>
        <w:rPr>
          <w:rFonts w:ascii="Century" w:hAnsi="Century" w:cs="Century"/>
          <w:b/>
          <w:i/>
          <w:color w:val="00B050"/>
          <w:sz w:val="40"/>
          <w:szCs w:val="40"/>
        </w:rPr>
      </w:pPr>
    </w:p>
    <w:p w:rsidR="00572E71" w:rsidRDefault="00572E71">
      <w:pPr>
        <w:ind w:left="-426" w:right="424"/>
        <w:rPr>
          <w:b/>
          <w:i/>
          <w:sz w:val="40"/>
          <w:szCs w:val="40"/>
        </w:rPr>
      </w:pPr>
    </w:p>
    <w:p w:rsidR="00572E71" w:rsidRDefault="008F56E9">
      <w:pPr>
        <w:ind w:left="-425" w:right="425"/>
        <w:jc w:val="center"/>
        <w:rPr>
          <w:b/>
          <w:color w:val="632423"/>
          <w:sz w:val="40"/>
          <w:szCs w:val="40"/>
        </w:rPr>
      </w:pPr>
      <w:r>
        <w:rPr>
          <w:b/>
          <w:color w:val="632423"/>
          <w:sz w:val="40"/>
          <w:szCs w:val="40"/>
        </w:rPr>
        <w:t>В раннем и дошкольном возрасте</w:t>
      </w:r>
    </w:p>
    <w:p w:rsidR="00572E71" w:rsidRDefault="008F56E9">
      <w:pPr>
        <w:ind w:left="-425" w:right="425"/>
        <w:jc w:val="center"/>
        <w:rPr>
          <w:b/>
          <w:color w:val="632423"/>
          <w:sz w:val="40"/>
          <w:szCs w:val="40"/>
        </w:rPr>
      </w:pPr>
      <w:r>
        <w:rPr>
          <w:b/>
          <w:i/>
          <w:color w:val="632423"/>
          <w:sz w:val="40"/>
          <w:szCs w:val="40"/>
        </w:rPr>
        <w:t>ведущая деятельность</w:t>
      </w:r>
      <w:r>
        <w:rPr>
          <w:b/>
          <w:color w:val="632423"/>
          <w:sz w:val="40"/>
          <w:szCs w:val="40"/>
        </w:rPr>
        <w:t xml:space="preserve"> ребенка – </w:t>
      </w:r>
      <w:r>
        <w:rPr>
          <w:b/>
          <w:i/>
          <w:color w:val="632423"/>
          <w:sz w:val="40"/>
          <w:szCs w:val="40"/>
        </w:rPr>
        <w:t>игра</w:t>
      </w:r>
      <w:r>
        <w:rPr>
          <w:b/>
          <w:color w:val="632423"/>
          <w:sz w:val="40"/>
          <w:szCs w:val="40"/>
        </w:rPr>
        <w:t>…</w:t>
      </w:r>
    </w:p>
    <w:p w:rsidR="00572E71" w:rsidRDefault="00572E71">
      <w:pPr>
        <w:ind w:left="-426" w:right="424"/>
        <w:jc w:val="both"/>
        <w:rPr>
          <w:b/>
          <w:color w:val="632423"/>
          <w:sz w:val="32"/>
          <w:szCs w:val="32"/>
        </w:rPr>
      </w:pPr>
    </w:p>
    <w:p w:rsidR="00572E71" w:rsidRDefault="008F56E9">
      <w:pPr>
        <w:pStyle w:val="a7"/>
        <w:numPr>
          <w:ilvl w:val="0"/>
          <w:numId w:val="2"/>
        </w:numPr>
        <w:ind w:right="424"/>
        <w:jc w:val="both"/>
      </w:pPr>
      <w:r>
        <w:rPr>
          <w:b/>
          <w:sz w:val="32"/>
          <w:szCs w:val="32"/>
        </w:rPr>
        <w:t xml:space="preserve">Игрушка </w:t>
      </w:r>
      <w:r>
        <w:rPr>
          <w:sz w:val="32"/>
          <w:szCs w:val="32"/>
        </w:rPr>
        <w:t xml:space="preserve">является идеальным «другом» для ребенка, так как она всегда любит и принимает ребенка, она подвластна воле ребенка, она всегда готова слушать ребенка. Таким образом, общаясь с игрушкой, ребенок учиться любить, жалеть, заботиться. С другой стороны, ребенок </w:t>
      </w:r>
      <w:r>
        <w:rPr>
          <w:sz w:val="32"/>
          <w:szCs w:val="32"/>
        </w:rPr>
        <w:t xml:space="preserve">компенсирует качественный и количественный дефицит общения. </w:t>
      </w:r>
    </w:p>
    <w:p w:rsidR="00572E71" w:rsidRDefault="00572E71">
      <w:pPr>
        <w:ind w:left="-426" w:right="424"/>
        <w:jc w:val="both"/>
        <w:rPr>
          <w:b/>
          <w:sz w:val="32"/>
          <w:szCs w:val="32"/>
        </w:rPr>
      </w:pPr>
    </w:p>
    <w:p w:rsidR="00572E71" w:rsidRDefault="008F56E9">
      <w:pPr>
        <w:pStyle w:val="a7"/>
        <w:numPr>
          <w:ilvl w:val="0"/>
          <w:numId w:val="2"/>
        </w:numPr>
        <w:ind w:right="424"/>
        <w:jc w:val="both"/>
        <w:rPr>
          <w:sz w:val="32"/>
          <w:szCs w:val="32"/>
        </w:rPr>
      </w:pPr>
      <w:r>
        <w:rPr>
          <w:b/>
          <w:sz w:val="32"/>
          <w:szCs w:val="32"/>
        </w:rPr>
        <w:t>Игрушка</w:t>
      </w:r>
      <w:r>
        <w:rPr>
          <w:sz w:val="32"/>
          <w:szCs w:val="32"/>
        </w:rPr>
        <w:t xml:space="preserve"> – это идеальное «Я» ребенка. Ребенок проецирует на игрушку свои желаемые качества. Ребенок испытывает боль пи расставании с игрушкой, так как при этом теряется значимая часть его «Я». </w:t>
      </w:r>
    </w:p>
    <w:p w:rsidR="00572E71" w:rsidRDefault="00572E71">
      <w:pPr>
        <w:ind w:right="424"/>
        <w:jc w:val="both"/>
        <w:rPr>
          <w:sz w:val="32"/>
          <w:szCs w:val="32"/>
        </w:rPr>
      </w:pPr>
    </w:p>
    <w:p w:rsidR="00572E71" w:rsidRDefault="008F56E9">
      <w:pPr>
        <w:pStyle w:val="a7"/>
        <w:numPr>
          <w:ilvl w:val="0"/>
          <w:numId w:val="2"/>
        </w:numPr>
        <w:ind w:right="424"/>
        <w:jc w:val="both"/>
        <w:rPr>
          <w:sz w:val="32"/>
          <w:szCs w:val="32"/>
        </w:rPr>
      </w:pPr>
      <w:r>
        <w:rPr>
          <w:b/>
          <w:sz w:val="32"/>
          <w:szCs w:val="32"/>
        </w:rPr>
        <w:t>Игрушка</w:t>
      </w:r>
      <w:r>
        <w:rPr>
          <w:sz w:val="32"/>
          <w:szCs w:val="32"/>
        </w:rPr>
        <w:t xml:space="preserve"> является символическим ключом к внутреннему миру ребенка. Мир, в котором ребенок может все и может быть большим.</w:t>
      </w:r>
    </w:p>
    <w:p w:rsidR="00572E71" w:rsidRDefault="00572E71">
      <w:pPr>
        <w:ind w:right="424"/>
        <w:jc w:val="both"/>
        <w:rPr>
          <w:sz w:val="32"/>
          <w:szCs w:val="32"/>
        </w:rPr>
      </w:pPr>
    </w:p>
    <w:p w:rsidR="00572E71" w:rsidRDefault="008F56E9">
      <w:pPr>
        <w:pStyle w:val="a7"/>
        <w:numPr>
          <w:ilvl w:val="0"/>
          <w:numId w:val="2"/>
        </w:numPr>
        <w:ind w:right="424"/>
        <w:jc w:val="both"/>
      </w:pPr>
      <w:r>
        <w:rPr>
          <w:b/>
          <w:sz w:val="32"/>
          <w:szCs w:val="32"/>
        </w:rPr>
        <w:t>Игрушка</w:t>
      </w:r>
      <w:r>
        <w:rPr>
          <w:sz w:val="32"/>
          <w:szCs w:val="32"/>
        </w:rPr>
        <w:t xml:space="preserve"> способствует формированию его личностной автономии и развитию самосознания. В каждой игре ребенок проявляет себя как личность,</w:t>
      </w:r>
      <w:r>
        <w:rPr>
          <w:sz w:val="32"/>
          <w:szCs w:val="32"/>
        </w:rPr>
        <w:t xml:space="preserve"> видны элементы характера (выдержан ли ребенок, есть ли у него терпение). </w:t>
      </w:r>
    </w:p>
    <w:p w:rsidR="00572E71" w:rsidRDefault="00572E71">
      <w:pPr>
        <w:ind w:left="-426" w:right="424"/>
        <w:jc w:val="both"/>
        <w:rPr>
          <w:sz w:val="32"/>
          <w:szCs w:val="32"/>
        </w:rPr>
      </w:pPr>
    </w:p>
    <w:p w:rsidR="00572E71" w:rsidRDefault="00572E71">
      <w:pPr>
        <w:ind w:left="-426" w:right="424"/>
        <w:jc w:val="center"/>
        <w:rPr>
          <w:b/>
          <w:i/>
          <w:sz w:val="32"/>
          <w:szCs w:val="32"/>
          <w:u w:val="single"/>
        </w:rPr>
      </w:pPr>
    </w:p>
    <w:p w:rsidR="00572E71" w:rsidRDefault="00572E71">
      <w:pPr>
        <w:ind w:left="-426" w:right="424"/>
        <w:jc w:val="center"/>
        <w:rPr>
          <w:b/>
          <w:i/>
          <w:sz w:val="32"/>
          <w:szCs w:val="32"/>
          <w:u w:val="single"/>
        </w:rPr>
      </w:pPr>
    </w:p>
    <w:p w:rsidR="00572E71" w:rsidRDefault="00572E71">
      <w:pPr>
        <w:ind w:left="-426" w:right="424"/>
        <w:jc w:val="center"/>
        <w:rPr>
          <w:b/>
          <w:i/>
          <w:sz w:val="32"/>
          <w:szCs w:val="32"/>
          <w:u w:val="single"/>
        </w:rPr>
      </w:pPr>
    </w:p>
    <w:p w:rsidR="00572E71" w:rsidRDefault="00572E71">
      <w:pPr>
        <w:ind w:left="-426" w:right="424"/>
        <w:jc w:val="center"/>
        <w:rPr>
          <w:b/>
          <w:i/>
          <w:sz w:val="32"/>
          <w:szCs w:val="32"/>
          <w:u w:val="single"/>
        </w:rPr>
      </w:pPr>
    </w:p>
    <w:p w:rsidR="00572E71" w:rsidRDefault="008F56E9">
      <w:pPr>
        <w:ind w:left="-426" w:right="424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Ситуации тревоги во взаимодействии с игрушкой</w:t>
      </w:r>
    </w:p>
    <w:p w:rsidR="00572E71" w:rsidRDefault="00572E71">
      <w:pPr>
        <w:ind w:left="-426" w:right="424"/>
        <w:jc w:val="center"/>
        <w:rPr>
          <w:b/>
          <w:i/>
          <w:sz w:val="32"/>
          <w:szCs w:val="32"/>
          <w:u w:val="single"/>
        </w:rPr>
      </w:pPr>
    </w:p>
    <w:p w:rsidR="00572E71" w:rsidRDefault="008F56E9">
      <w:pPr>
        <w:pStyle w:val="a7"/>
        <w:numPr>
          <w:ilvl w:val="0"/>
          <w:numId w:val="1"/>
        </w:numPr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>отсутствие привязанности к каким-либо игрушкам (как следствие может привести к затруднениям в выборе друзей, партнера, отсутствию</w:t>
      </w:r>
      <w:r>
        <w:rPr>
          <w:sz w:val="32"/>
          <w:szCs w:val="32"/>
        </w:rPr>
        <w:t xml:space="preserve"> базового доверия);</w:t>
      </w:r>
    </w:p>
    <w:p w:rsidR="00572E71" w:rsidRDefault="008F56E9">
      <w:pPr>
        <w:pStyle w:val="a7"/>
        <w:numPr>
          <w:ilvl w:val="0"/>
          <w:numId w:val="1"/>
        </w:numPr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>наличие постоянной жестокости в игре с игрушками;</w:t>
      </w:r>
    </w:p>
    <w:p w:rsidR="00572E71" w:rsidRDefault="008F56E9">
      <w:pPr>
        <w:pStyle w:val="a7"/>
        <w:numPr>
          <w:ilvl w:val="0"/>
          <w:numId w:val="1"/>
        </w:numPr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>ребенок постоянно предпочитает игрушки другого пола;</w:t>
      </w:r>
    </w:p>
    <w:p w:rsidR="00572E71" w:rsidRDefault="008F56E9">
      <w:pPr>
        <w:pStyle w:val="a7"/>
        <w:numPr>
          <w:ilvl w:val="0"/>
          <w:numId w:val="1"/>
        </w:numPr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>(для девочек) отсутствие игр «дочки-матери»</w:t>
      </w:r>
    </w:p>
    <w:p w:rsidR="00572E71" w:rsidRDefault="00572E71">
      <w:pPr>
        <w:ind w:left="-426" w:right="424"/>
        <w:jc w:val="both"/>
        <w:rPr>
          <w:sz w:val="32"/>
          <w:szCs w:val="32"/>
        </w:rPr>
      </w:pPr>
    </w:p>
    <w:p w:rsidR="00572E71" w:rsidRDefault="00572E71">
      <w:pPr>
        <w:ind w:left="-426" w:right="424"/>
        <w:jc w:val="both"/>
        <w:rPr>
          <w:sz w:val="32"/>
          <w:szCs w:val="32"/>
        </w:rPr>
      </w:pPr>
    </w:p>
    <w:p w:rsidR="00572E71" w:rsidRDefault="008F56E9">
      <w:pPr>
        <w:ind w:left="-426" w:right="424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Классификация игрушек</w:t>
      </w:r>
    </w:p>
    <w:p w:rsidR="00572E71" w:rsidRDefault="00572E71">
      <w:pPr>
        <w:ind w:left="-426" w:right="424"/>
        <w:jc w:val="center"/>
        <w:rPr>
          <w:b/>
          <w:i/>
          <w:sz w:val="32"/>
          <w:szCs w:val="32"/>
          <w:u w:val="single"/>
        </w:rPr>
      </w:pPr>
    </w:p>
    <w:p w:rsidR="00572E71" w:rsidRDefault="008F56E9">
      <w:pPr>
        <w:numPr>
          <w:ilvl w:val="0"/>
          <w:numId w:val="3"/>
        </w:numPr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>Игрушки из жизни: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кукольное семейство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транспортные средства 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кассы с картинками (вырабатывают определенный контроль)</w:t>
      </w:r>
    </w:p>
    <w:p w:rsidR="00572E71" w:rsidRDefault="00572E71">
      <w:pPr>
        <w:pStyle w:val="a7"/>
        <w:ind w:left="294" w:right="424"/>
        <w:jc w:val="both"/>
        <w:rPr>
          <w:sz w:val="32"/>
          <w:szCs w:val="32"/>
        </w:rPr>
      </w:pPr>
    </w:p>
    <w:p w:rsidR="00572E71" w:rsidRDefault="008F56E9">
      <w:pPr>
        <w:numPr>
          <w:ilvl w:val="0"/>
          <w:numId w:val="3"/>
        </w:numPr>
        <w:ind w:right="424"/>
        <w:jc w:val="both"/>
      </w:pPr>
      <w:r>
        <w:rPr>
          <w:sz w:val="32"/>
          <w:szCs w:val="32"/>
        </w:rPr>
        <w:t xml:space="preserve">Игрушки для </w:t>
      </w:r>
      <w:proofErr w:type="spellStart"/>
      <w:r>
        <w:rPr>
          <w:sz w:val="32"/>
          <w:szCs w:val="32"/>
        </w:rPr>
        <w:t>отреагирования</w:t>
      </w:r>
      <w:proofErr w:type="spellEnd"/>
      <w:r>
        <w:rPr>
          <w:sz w:val="32"/>
          <w:szCs w:val="32"/>
        </w:rPr>
        <w:t xml:space="preserve"> агрессии: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дикие животные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солдатики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маски бабы-Яги, Кощея и т.п.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матрац (чтобы ребенок не ударился)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барабаны</w:t>
      </w:r>
    </w:p>
    <w:p w:rsidR="00572E71" w:rsidRDefault="00572E71">
      <w:pPr>
        <w:pStyle w:val="a7"/>
        <w:ind w:left="294" w:right="424"/>
        <w:jc w:val="both"/>
        <w:rPr>
          <w:sz w:val="32"/>
          <w:szCs w:val="32"/>
        </w:rPr>
      </w:pPr>
    </w:p>
    <w:p w:rsidR="00572E71" w:rsidRDefault="008F56E9">
      <w:pPr>
        <w:numPr>
          <w:ilvl w:val="0"/>
          <w:numId w:val="3"/>
        </w:numPr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>Игрушки для творческого самовыражения: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кубики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мозаика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конструкторы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книжки-раскраски</w:t>
      </w:r>
    </w:p>
    <w:p w:rsidR="00572E71" w:rsidRDefault="008F56E9">
      <w:pPr>
        <w:pStyle w:val="a7"/>
        <w:ind w:left="294" w:right="424"/>
        <w:jc w:val="both"/>
        <w:rPr>
          <w:sz w:val="32"/>
          <w:szCs w:val="32"/>
        </w:rPr>
      </w:pPr>
      <w:r>
        <w:rPr>
          <w:sz w:val="32"/>
          <w:szCs w:val="32"/>
        </w:rPr>
        <w:t>- карандаши, мелки, пластилин</w:t>
      </w:r>
    </w:p>
    <w:p w:rsidR="008F56E9" w:rsidRDefault="008F56E9">
      <w:pPr>
        <w:pStyle w:val="a7"/>
        <w:ind w:left="294" w:right="424"/>
        <w:jc w:val="both"/>
        <w:rPr>
          <w:sz w:val="32"/>
          <w:szCs w:val="32"/>
        </w:rPr>
      </w:pPr>
    </w:p>
    <w:p w:rsidR="008F56E9" w:rsidRDefault="008F56E9">
      <w:pPr>
        <w:pStyle w:val="a7"/>
        <w:ind w:left="294" w:right="424"/>
        <w:jc w:val="both"/>
        <w:rPr>
          <w:sz w:val="32"/>
          <w:szCs w:val="32"/>
        </w:rPr>
      </w:pPr>
      <w:bookmarkStart w:id="0" w:name="_GoBack"/>
      <w:bookmarkEnd w:id="0"/>
    </w:p>
    <w:p w:rsidR="00572E71" w:rsidRPr="008F56E9" w:rsidRDefault="008F56E9" w:rsidP="008F56E9">
      <w:pPr>
        <w:ind w:left="-426" w:right="424"/>
        <w:jc w:val="right"/>
        <w:rPr>
          <w:color w:val="C00000"/>
          <w:sz w:val="32"/>
          <w:szCs w:val="32"/>
        </w:rPr>
      </w:pPr>
      <w:r w:rsidRPr="008F56E9">
        <w:rPr>
          <w:color w:val="C00000"/>
          <w:sz w:val="32"/>
          <w:szCs w:val="32"/>
        </w:rPr>
        <w:t xml:space="preserve">Подготовила: </w:t>
      </w:r>
      <w:proofErr w:type="spellStart"/>
      <w:r w:rsidRPr="008F56E9">
        <w:rPr>
          <w:color w:val="C00000"/>
          <w:sz w:val="32"/>
          <w:szCs w:val="32"/>
        </w:rPr>
        <w:t>Швецова</w:t>
      </w:r>
      <w:proofErr w:type="spellEnd"/>
      <w:r w:rsidRPr="008F56E9">
        <w:rPr>
          <w:color w:val="C00000"/>
          <w:sz w:val="32"/>
          <w:szCs w:val="32"/>
        </w:rPr>
        <w:t xml:space="preserve"> Оксана Викторовна, воспитатель</w:t>
      </w:r>
    </w:p>
    <w:p w:rsidR="00572E71" w:rsidRDefault="00572E71">
      <w:pPr>
        <w:ind w:left="-426" w:right="424"/>
        <w:rPr>
          <w:vanish/>
        </w:rPr>
      </w:pPr>
      <w:bookmarkStart w:id="1" w:name="_PictureBullets"/>
      <w:bookmarkEnd w:id="1"/>
    </w:p>
    <w:sectPr w:rsidR="00572E71">
      <w:pgSz w:w="11906" w:h="16838"/>
      <w:pgMar w:top="1135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1" style="width:10.9pt;height:10.9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6B57509"/>
    <w:multiLevelType w:val="multilevel"/>
    <w:tmpl w:val="638458F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1137B"/>
    <w:multiLevelType w:val="multilevel"/>
    <w:tmpl w:val="F932B9AA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92B43"/>
    <w:multiLevelType w:val="multilevel"/>
    <w:tmpl w:val="ED6CD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7ED7248"/>
    <w:multiLevelType w:val="multilevel"/>
    <w:tmpl w:val="2822F44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572E71"/>
    <w:rsid w:val="00572E71"/>
    <w:rsid w:val="008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Помощник</cp:lastModifiedBy>
  <cp:revision>2</cp:revision>
  <dcterms:created xsi:type="dcterms:W3CDTF">2024-02-05T01:23:00Z</dcterms:created>
  <dcterms:modified xsi:type="dcterms:W3CDTF">2024-02-05T01:23:00Z</dcterms:modified>
  <dc:language>en-US</dc:language>
</cp:coreProperties>
</file>