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0764" w:rsidRDefault="002C0764" w:rsidP="002C076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Style w:val="a4"/>
          <w:rFonts w:ascii="Tahoma" w:hAnsi="Tahoma" w:cs="Tahoma"/>
          <w:color w:val="333333"/>
          <w:sz w:val="28"/>
          <w:szCs w:val="28"/>
        </w:rPr>
      </w:pPr>
      <w:r>
        <w:rPr>
          <w:rStyle w:val="a4"/>
          <w:rFonts w:ascii="Tahoma" w:hAnsi="Tahoma" w:cs="Tahoma"/>
          <w:color w:val="333333"/>
          <w:sz w:val="28"/>
          <w:szCs w:val="28"/>
        </w:rPr>
        <w:t>Консультация для родителей «Детская агрессия».</w:t>
      </w:r>
    </w:p>
    <w:p w:rsidR="002C0764" w:rsidRDefault="002C0764" w:rsidP="002C076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bookmarkStart w:id="0" w:name="_GoBack"/>
      <w:bookmarkEnd w:id="0"/>
      <w:r>
        <w:rPr>
          <w:rStyle w:val="a4"/>
          <w:rFonts w:ascii="Tahoma" w:hAnsi="Tahoma" w:cs="Tahoma"/>
          <w:color w:val="333333"/>
          <w:sz w:val="28"/>
          <w:szCs w:val="28"/>
        </w:rPr>
        <w:t xml:space="preserve"> </w:t>
      </w:r>
      <w:r>
        <w:rPr>
          <w:rStyle w:val="a4"/>
          <w:rFonts w:ascii="Tahoma" w:hAnsi="Tahoma" w:cs="Tahoma"/>
          <w:color w:val="333333"/>
          <w:sz w:val="28"/>
          <w:szCs w:val="28"/>
        </w:rPr>
        <w:t>Что же нужно делать с агрессивным поведением?</w:t>
      </w:r>
    </w:p>
    <w:p w:rsidR="002C0764" w:rsidRDefault="002C0764" w:rsidP="002C076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333333"/>
          <w:sz w:val="28"/>
          <w:szCs w:val="28"/>
        </w:rPr>
        <w:t>1. Реагируйте быстро. Если ребёнок поступает неправильно, лучше сразу ему сказать об этом. Главное, что необходимо донести до ребёнка – это связь между его поведением и последствиями. Как бы вы не были рассержены сами, старайтесь не </w:t>
      </w:r>
      <w:r>
        <w:rPr>
          <w:rStyle w:val="a5"/>
          <w:rFonts w:ascii="Tahoma" w:hAnsi="Tahoma" w:cs="Tahoma"/>
          <w:color w:val="333333"/>
          <w:sz w:val="28"/>
          <w:szCs w:val="28"/>
        </w:rPr>
        <w:t>кричать</w:t>
      </w:r>
      <w:r>
        <w:rPr>
          <w:rFonts w:ascii="Tahoma" w:hAnsi="Tahoma" w:cs="Tahoma"/>
          <w:color w:val="333333"/>
          <w:sz w:val="28"/>
          <w:szCs w:val="28"/>
        </w:rPr>
        <w:t xml:space="preserve"> на ребёнка, не шлёпать его и не ругать за непослушание. Такие меры не заставят ребёнка изменить своему поведение, зато вы наглядно покажете, что физическая и вербальная агрессия допустимы, если человек злится. Во </w:t>
      </w:r>
      <w:proofErr w:type="spellStart"/>
      <w:r>
        <w:rPr>
          <w:rFonts w:ascii="Tahoma" w:hAnsi="Tahoma" w:cs="Tahoma"/>
          <w:color w:val="333333"/>
          <w:sz w:val="28"/>
          <w:szCs w:val="28"/>
        </w:rPr>
        <w:t>избежании</w:t>
      </w:r>
      <w:proofErr w:type="spellEnd"/>
      <w:r>
        <w:rPr>
          <w:rFonts w:ascii="Tahoma" w:hAnsi="Tahoma" w:cs="Tahoma"/>
          <w:color w:val="333333"/>
          <w:sz w:val="28"/>
          <w:szCs w:val="28"/>
        </w:rPr>
        <w:t xml:space="preserve"> этого, лучше покажите ему хороший пример – возьмите себя в руки и спокойно отведите его в сторону и поговорите </w:t>
      </w:r>
      <w:r>
        <w:rPr>
          <w:rStyle w:val="a5"/>
          <w:rFonts w:ascii="Tahoma" w:hAnsi="Tahoma" w:cs="Tahoma"/>
          <w:color w:val="333333"/>
          <w:sz w:val="28"/>
          <w:szCs w:val="28"/>
        </w:rPr>
        <w:t>«на равных»</w:t>
      </w:r>
      <w:r>
        <w:rPr>
          <w:rFonts w:ascii="Tahoma" w:hAnsi="Tahoma" w:cs="Tahoma"/>
          <w:color w:val="333333"/>
          <w:sz w:val="28"/>
          <w:szCs w:val="28"/>
        </w:rPr>
        <w:t>.</w:t>
      </w:r>
    </w:p>
    <w:p w:rsidR="002C0764" w:rsidRDefault="002C0764" w:rsidP="002C076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333333"/>
          <w:sz w:val="28"/>
          <w:szCs w:val="28"/>
        </w:rPr>
        <w:t>2. Награждайте за хорошее поведение. Чаще хвалите его за хорошие поступки. Скажите, что вы им гордитесь, причём объясните за что именно.</w:t>
      </w:r>
    </w:p>
    <w:p w:rsidR="002C0764" w:rsidRDefault="002C0764" w:rsidP="002C076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333333"/>
          <w:sz w:val="28"/>
          <w:szCs w:val="28"/>
        </w:rPr>
        <w:t>3. Старайтесь всегда реагировать на агрессивное поведение одинаково. Если вы ведёте себя предсказуемо (например, </w:t>
      </w:r>
      <w:r>
        <w:rPr>
          <w:rStyle w:val="a5"/>
          <w:rFonts w:ascii="Tahoma" w:hAnsi="Tahoma" w:cs="Tahoma"/>
          <w:color w:val="333333"/>
          <w:sz w:val="28"/>
          <w:szCs w:val="28"/>
        </w:rPr>
        <w:t>«Ты снова толкнул Наташу, так что посиди на скамейке ещё раз»</w:t>
      </w:r>
      <w:r>
        <w:rPr>
          <w:rFonts w:ascii="Tahoma" w:hAnsi="Tahoma" w:cs="Tahoma"/>
          <w:color w:val="333333"/>
          <w:sz w:val="28"/>
          <w:szCs w:val="28"/>
        </w:rPr>
        <w:t>) – ваш ребёнок быстро к этому привыкнет и в итоге осознает, что из-за плохого поведения он лишает себя радости. Это станет для него первым шагом на пути к самоконтролю.</w:t>
      </w:r>
    </w:p>
    <w:p w:rsidR="002C0764" w:rsidRDefault="002C0764" w:rsidP="002C076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4. Укрепляйте у ребёнка ответственность.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Если например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>, в порыве своей агрессии ребёнок что-то разбил или раскидал, он должен помочь привести всё в порядок. Только не нужно обозначать это как наказание, скорее это будет последствие за агрессивное поведение. Кроме того, ребёнок должен осознать, что за свои проступки нужно извиняться.</w:t>
      </w:r>
    </w:p>
    <w:p w:rsidR="002C0764" w:rsidRDefault="002C0764" w:rsidP="002C076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333333"/>
          <w:sz w:val="28"/>
          <w:szCs w:val="28"/>
        </w:rPr>
        <w:t>5. Ограничьте просмотр телевизора. Так как агрессивное состояние могут вызвать мультфильмы со злыми героями, игрушки, а также сказки-страшилки, фильмы ужасов. С детства учите справедливости, доброте и пониманию, при помощи добрых сказок и ролевых игр с позитивными персонажами.</w:t>
      </w:r>
    </w:p>
    <w:p w:rsidR="002C0764" w:rsidRDefault="002C0764" w:rsidP="002C076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В заключение хотелось бы сказать, дети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- это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 xml:space="preserve"> наше отражение. Они копируют наше поведение, поэтому в первую очередь, начните воспитание с себя. Прививайте любовь к животным, например, объясните, что кошка и собака друг человека, и ни при каких обстоятельствах их нельзя обижать. Уделяйте больше времени своим детям, общайтесь, интересуйтесь его увлечениями, играйте вместе в коллективе других детей.</w:t>
      </w:r>
    </w:p>
    <w:p w:rsidR="002C0764" w:rsidRDefault="002C0764" w:rsidP="002C076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333333"/>
          <w:sz w:val="28"/>
          <w:szCs w:val="28"/>
        </w:rPr>
        <w:t>Избавится от агрессивного поведения помогут такие методы как, игры с водой, рисование, лепка разных фигурок из пластилина, сказкотерапия.</w:t>
      </w:r>
    </w:p>
    <w:p w:rsidR="002C0764" w:rsidRDefault="002C0764" w:rsidP="002C076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8"/>
          <w:szCs w:val="28"/>
        </w:rPr>
        <w:t xml:space="preserve">Помните! При любой агрессии, необходимо соблюдать спокойствие. Крики и наказания, лишь усугубляют возникшую </w:t>
      </w:r>
      <w:r>
        <w:rPr>
          <w:rStyle w:val="a4"/>
          <w:rFonts w:ascii="Tahoma" w:hAnsi="Tahoma" w:cs="Tahoma"/>
          <w:color w:val="333333"/>
          <w:sz w:val="28"/>
          <w:szCs w:val="28"/>
        </w:rPr>
        <w:lastRenderedPageBreak/>
        <w:t>ситуацию. Постарайтесь в первую очередь успокоить ребёнка и только потом провести воспитательную беседу.</w:t>
      </w:r>
    </w:p>
    <w:p w:rsidR="002C0764" w:rsidRDefault="002C0764" w:rsidP="002C076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 </w:t>
      </w:r>
    </w:p>
    <w:p w:rsidR="008464DE" w:rsidRDefault="008464DE"/>
    <w:sectPr w:rsidR="00846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64"/>
    <w:rsid w:val="002C0764"/>
    <w:rsid w:val="0084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9C6B"/>
  <w15:chartTrackingRefBased/>
  <w15:docId w15:val="{3CF6D198-A71D-4F87-8B5D-1921B8C0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764"/>
    <w:rPr>
      <w:b/>
      <w:bCs/>
    </w:rPr>
  </w:style>
  <w:style w:type="character" w:styleId="a5">
    <w:name w:val="Emphasis"/>
    <w:basedOn w:val="a0"/>
    <w:uiPriority w:val="20"/>
    <w:qFormat/>
    <w:rsid w:val="002C07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2023-11-12T16:45:00Z</dcterms:created>
  <dcterms:modified xsi:type="dcterms:W3CDTF">2023-11-12T16:46:00Z</dcterms:modified>
</cp:coreProperties>
</file>