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466" w:rsidRPr="00410466" w:rsidRDefault="00410466" w:rsidP="00410466">
      <w:pPr>
        <w:spacing w:after="0" w:line="240" w:lineRule="auto"/>
        <w:jc w:val="center"/>
        <w:rPr>
          <w:rFonts w:ascii="Arial" w:eastAsia="Times New Roman" w:hAnsi="Arial" w:cs="Arial"/>
          <w:sz w:val="23"/>
          <w:szCs w:val="23"/>
          <w:lang w:eastAsia="ru-RU"/>
        </w:rPr>
      </w:pPr>
      <w:r w:rsidRPr="00410466">
        <w:rPr>
          <w:rFonts w:ascii="Times New Roman" w:eastAsia="Times New Roman" w:hAnsi="Times New Roman" w:cs="Times New Roman"/>
          <w:b/>
          <w:bCs/>
          <w:sz w:val="28"/>
          <w:szCs w:val="28"/>
          <w:lang w:eastAsia="ru-RU"/>
        </w:rPr>
        <w:br/>
      </w:r>
      <w:r w:rsidRPr="00410466">
        <w:rPr>
          <w:rFonts w:ascii="Times New Roman" w:eastAsia="Times New Roman" w:hAnsi="Times New Roman" w:cs="Times New Roman"/>
          <w:b/>
          <w:bCs/>
          <w:sz w:val="28"/>
          <w:lang w:eastAsia="ru-RU"/>
        </w:rPr>
        <w:t>Консультация для родителей</w:t>
      </w:r>
    </w:p>
    <w:p w:rsidR="00410466" w:rsidRPr="00410466" w:rsidRDefault="00410466" w:rsidP="00410466">
      <w:pPr>
        <w:spacing w:after="0" w:line="240" w:lineRule="auto"/>
        <w:jc w:val="center"/>
        <w:rPr>
          <w:rFonts w:ascii="Arial" w:eastAsia="Times New Roman" w:hAnsi="Arial" w:cs="Arial"/>
          <w:sz w:val="23"/>
          <w:szCs w:val="23"/>
          <w:lang w:eastAsia="ru-RU"/>
        </w:rPr>
      </w:pPr>
      <w:r w:rsidRPr="00410466">
        <w:rPr>
          <w:rFonts w:ascii="Times New Roman" w:eastAsia="Times New Roman" w:hAnsi="Times New Roman" w:cs="Times New Roman"/>
          <w:b/>
          <w:bCs/>
          <w:sz w:val="28"/>
          <w:lang w:eastAsia="ru-RU"/>
        </w:rPr>
        <w:t>«Играйте вместе с детьми»</w:t>
      </w:r>
    </w:p>
    <w:p w:rsidR="00410466" w:rsidRPr="00410466" w:rsidRDefault="00410466" w:rsidP="00410466">
      <w:pPr>
        <w:spacing w:after="0" w:line="240" w:lineRule="auto"/>
        <w:jc w:val="both"/>
        <w:rPr>
          <w:rFonts w:ascii="Arial" w:eastAsia="Times New Roman" w:hAnsi="Arial" w:cs="Arial"/>
          <w:sz w:val="23"/>
          <w:szCs w:val="23"/>
          <w:lang w:eastAsia="ru-RU"/>
        </w:rPr>
      </w:pPr>
      <w:r w:rsidRPr="00410466">
        <w:rPr>
          <w:rFonts w:ascii="Times New Roman" w:eastAsia="Times New Roman" w:hAnsi="Times New Roman" w:cs="Times New Roman"/>
          <w:sz w:val="28"/>
          <w:szCs w:val="28"/>
          <w:lang w:eastAsia="ru-RU"/>
        </w:rPr>
        <w:t>             </w:t>
      </w:r>
    </w:p>
    <w:p w:rsidR="00410466" w:rsidRPr="00410466" w:rsidRDefault="00410466" w:rsidP="00410466">
      <w:pPr>
        <w:spacing w:after="0" w:line="240" w:lineRule="auto"/>
        <w:jc w:val="both"/>
        <w:rPr>
          <w:rFonts w:ascii="Arial" w:eastAsia="Times New Roman" w:hAnsi="Arial" w:cs="Arial"/>
          <w:sz w:val="23"/>
          <w:szCs w:val="23"/>
          <w:lang w:eastAsia="ru-RU"/>
        </w:rPr>
      </w:pPr>
      <w:r w:rsidRPr="00410466">
        <w:rPr>
          <w:rFonts w:ascii="Times New Roman" w:eastAsia="Times New Roman" w:hAnsi="Times New Roman" w:cs="Times New Roman"/>
          <w:sz w:val="28"/>
          <w:szCs w:val="28"/>
          <w:lang w:eastAsia="ru-RU"/>
        </w:rPr>
        <w:t>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410466" w:rsidRPr="00410466" w:rsidRDefault="00410466" w:rsidP="00410466">
      <w:pPr>
        <w:spacing w:after="0" w:line="240" w:lineRule="auto"/>
        <w:jc w:val="both"/>
        <w:rPr>
          <w:rFonts w:ascii="Arial" w:eastAsia="Times New Roman" w:hAnsi="Arial" w:cs="Arial"/>
          <w:sz w:val="23"/>
          <w:szCs w:val="23"/>
          <w:lang w:eastAsia="ru-RU"/>
        </w:rPr>
      </w:pPr>
      <w:r w:rsidRPr="00410466">
        <w:rPr>
          <w:rFonts w:ascii="Times New Roman" w:eastAsia="Times New Roman" w:hAnsi="Times New Roman" w:cs="Times New Roman"/>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10466">
        <w:rPr>
          <w:rFonts w:ascii="Times New Roman" w:eastAsia="Times New Roman" w:hAnsi="Times New Roman" w:cs="Times New Roman"/>
          <w:sz w:val="28"/>
          <w:szCs w:val="28"/>
          <w:lang w:eastAsia="ru-RU"/>
        </w:rPr>
        <w:t>другому</w:t>
      </w:r>
      <w:proofErr w:type="gramEnd"/>
      <w:r w:rsidRPr="00410466">
        <w:rPr>
          <w:rFonts w:ascii="Times New Roman" w:eastAsia="Times New Roman" w:hAnsi="Times New Roman" w:cs="Times New Roman"/>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410466">
        <w:rPr>
          <w:rFonts w:ascii="Times New Roman" w:eastAsia="Times New Roman" w:hAnsi="Times New Roman" w:cs="Times New Roman"/>
          <w:sz w:val="28"/>
          <w:szCs w:val="28"/>
          <w:lang w:eastAsia="ru-RU"/>
        </w:rPr>
        <w:t>выполнить главную роль</w:t>
      </w:r>
      <w:proofErr w:type="gramEnd"/>
      <w:r w:rsidRPr="00410466">
        <w:rPr>
          <w:rFonts w:ascii="Times New Roman" w:eastAsia="Times New Roman" w:hAnsi="Times New Roman" w:cs="Times New Roman"/>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410466">
        <w:rPr>
          <w:rFonts w:ascii="Times New Roman" w:eastAsia="Times New Roman" w:hAnsi="Times New Roman" w:cs="Times New Roman"/>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410466">
        <w:rPr>
          <w:rFonts w:ascii="Times New Roman" w:eastAsia="Times New Roman" w:hAnsi="Times New Roman" w:cs="Times New Roman"/>
          <w:sz w:val="28"/>
          <w:szCs w:val="28"/>
          <w:lang w:eastAsia="ru-RU"/>
        </w:rPr>
        <w:t>к</w:t>
      </w:r>
      <w:proofErr w:type="gramEnd"/>
      <w:r w:rsidRPr="00410466">
        <w:rPr>
          <w:rFonts w:ascii="Times New Roman" w:eastAsia="Times New Roman" w:hAnsi="Times New Roman" w:cs="Times New Roman"/>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w:t>
      </w:r>
      <w:r w:rsidRPr="00410466">
        <w:rPr>
          <w:rFonts w:ascii="Times New Roman" w:eastAsia="Times New Roman" w:hAnsi="Times New Roman" w:cs="Times New Roman"/>
          <w:sz w:val="28"/>
          <w:szCs w:val="28"/>
          <w:lang w:eastAsia="ru-RU"/>
        </w:rPr>
        <w:lastRenderedPageBreak/>
        <w:t>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410466">
        <w:rPr>
          <w:rFonts w:ascii="Times New Roman" w:eastAsia="Times New Roman" w:hAnsi="Times New Roman" w:cs="Times New Roman"/>
          <w:sz w:val="28"/>
          <w:szCs w:val="28"/>
          <w:lang w:eastAsia="ru-RU"/>
        </w:rPr>
        <w:br/>
      </w:r>
      <w:r w:rsidRPr="00410466">
        <w:rPr>
          <w:rFonts w:ascii="Times New Roman" w:eastAsia="Times New Roman" w:hAnsi="Times New Roman" w:cs="Times New Roman"/>
          <w:b/>
          <w:bCs/>
          <w:sz w:val="28"/>
          <w:lang w:eastAsia="ru-RU"/>
        </w:rPr>
        <w:t>Младшие дошкольники 2-4 лет</w:t>
      </w:r>
      <w:r w:rsidRPr="00410466">
        <w:rPr>
          <w:rFonts w:ascii="Times New Roman" w:eastAsia="Times New Roman" w:hAnsi="Times New Roman" w:cs="Times New Roman"/>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10466">
        <w:rPr>
          <w:rFonts w:ascii="Times New Roman" w:eastAsia="Times New Roman" w:hAnsi="Times New Roman" w:cs="Times New Roman"/>
          <w:sz w:val="28"/>
          <w:szCs w:val="28"/>
          <w:lang w:eastAsia="ru-RU"/>
        </w:rPr>
        <w:t>со</w:t>
      </w:r>
      <w:proofErr w:type="gramEnd"/>
      <w:r w:rsidRPr="00410466">
        <w:rPr>
          <w:rFonts w:ascii="Times New Roman" w:eastAsia="Times New Roman" w:hAnsi="Times New Roman" w:cs="Times New Roman"/>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410466">
        <w:rPr>
          <w:rFonts w:ascii="Times New Roman" w:eastAsia="Times New Roman" w:hAnsi="Times New Roman" w:cs="Times New Roman"/>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410466">
        <w:rPr>
          <w:rFonts w:ascii="Times New Roman" w:eastAsia="Times New Roman" w:hAnsi="Times New Roman" w:cs="Times New Roman"/>
          <w:sz w:val="28"/>
          <w:szCs w:val="28"/>
          <w:lang w:eastAsia="ru-RU"/>
        </w:rPr>
        <w:br/>
      </w:r>
    </w:p>
    <w:p w:rsidR="00B204E9" w:rsidRPr="00410466" w:rsidRDefault="00B204E9"/>
    <w:sectPr w:rsidR="00B204E9" w:rsidRPr="00410466" w:rsidSect="0041046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410466"/>
    <w:rsid w:val="002E2B0A"/>
    <w:rsid w:val="00410466"/>
    <w:rsid w:val="00464C73"/>
    <w:rsid w:val="005D411D"/>
    <w:rsid w:val="005E641E"/>
    <w:rsid w:val="008F7CD7"/>
    <w:rsid w:val="009B4C8D"/>
    <w:rsid w:val="00B204E9"/>
    <w:rsid w:val="00C005E0"/>
    <w:rsid w:val="00D66E11"/>
    <w:rsid w:val="00F30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0466"/>
    <w:rPr>
      <w:b/>
      <w:bCs/>
    </w:rPr>
  </w:style>
</w:styles>
</file>

<file path=word/webSettings.xml><?xml version="1.0" encoding="utf-8"?>
<w:webSettings xmlns:r="http://schemas.openxmlformats.org/officeDocument/2006/relationships" xmlns:w="http://schemas.openxmlformats.org/wordprocessingml/2006/main">
  <w:divs>
    <w:div w:id="10701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3613</Characters>
  <Application>Microsoft Office Word</Application>
  <DocSecurity>0</DocSecurity>
  <Lines>30</Lines>
  <Paragraphs>8</Paragraphs>
  <ScaleCrop>false</ScaleCrop>
  <Company>Reanimator Extreme Edition</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2025-01-10T17:09:00Z</dcterms:created>
  <dcterms:modified xsi:type="dcterms:W3CDTF">2025-01-10T17:10:00Z</dcterms:modified>
</cp:coreProperties>
</file>