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8E" w:rsidRPr="0049238E" w:rsidRDefault="0049238E" w:rsidP="0049238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11"/>
          <w:b/>
          <w:bCs/>
          <w:color w:val="212529"/>
          <w:sz w:val="28"/>
          <w:szCs w:val="28"/>
        </w:rPr>
        <w:t>Консультация для родителей</w:t>
      </w:r>
    </w:p>
    <w:p w:rsidR="0049238E" w:rsidRPr="0049238E" w:rsidRDefault="0049238E" w:rsidP="0049238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11"/>
          <w:b/>
          <w:bCs/>
          <w:color w:val="212529"/>
          <w:sz w:val="28"/>
          <w:szCs w:val="28"/>
        </w:rPr>
        <w:t>«Ребёнок плохо ест. Что делать?»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Что делать если ребенок плохо ест! Или как сделать еду вкусной. Консультация для родителей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 xml:space="preserve">Как правило, всем родителям хочется, чтобы их детки росли </w:t>
      </w:r>
      <w:proofErr w:type="gramStart"/>
      <w:r w:rsidRPr="0049238E">
        <w:rPr>
          <w:rStyle w:val="c4"/>
          <w:color w:val="212529"/>
          <w:sz w:val="28"/>
          <w:szCs w:val="28"/>
        </w:rPr>
        <w:t>сильными</w:t>
      </w:r>
      <w:proofErr w:type="gramEnd"/>
      <w:r w:rsidRPr="0049238E">
        <w:rPr>
          <w:rStyle w:val="c4"/>
          <w:color w:val="212529"/>
          <w:sz w:val="28"/>
          <w:szCs w:val="28"/>
        </w:rPr>
        <w:t>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49238E">
        <w:rPr>
          <w:rStyle w:val="c4"/>
          <w:i/>
          <w:iCs/>
          <w:color w:val="212529"/>
          <w:sz w:val="28"/>
          <w:szCs w:val="28"/>
        </w:rPr>
        <w:t>«что-то не то»</w:t>
      </w:r>
      <w:r w:rsidRPr="0049238E">
        <w:rPr>
          <w:rStyle w:val="c4"/>
          <w:color w:val="212529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Рассмотрим наиболее распространенные причины </w:t>
      </w:r>
      <w:r w:rsidRPr="0049238E">
        <w:rPr>
          <w:rStyle w:val="c4"/>
          <w:i/>
          <w:iCs/>
          <w:color w:val="212529"/>
          <w:sz w:val="28"/>
          <w:szCs w:val="28"/>
        </w:rPr>
        <w:t>«плохого аппетита»</w:t>
      </w:r>
      <w:r w:rsidRPr="0049238E">
        <w:rPr>
          <w:rStyle w:val="c4"/>
          <w:color w:val="212529"/>
          <w:sz w:val="28"/>
          <w:szCs w:val="28"/>
        </w:rPr>
        <w:t>: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49238E">
        <w:rPr>
          <w:rStyle w:val="c4"/>
          <w:i/>
          <w:iCs/>
          <w:color w:val="212529"/>
          <w:sz w:val="28"/>
          <w:szCs w:val="28"/>
        </w:rPr>
        <w:t>«проблема избирательного аппетита»</w:t>
      </w:r>
      <w:r w:rsidRPr="0049238E">
        <w:rPr>
          <w:rStyle w:val="c4"/>
          <w:color w:val="212529"/>
          <w:sz w:val="28"/>
          <w:szCs w:val="28"/>
        </w:rPr>
        <w:t> прямого отношения к аппетиту как таковому не имеет. Проблема скорее </w:t>
      </w:r>
      <w:r w:rsidRPr="0049238E">
        <w:rPr>
          <w:rStyle w:val="c4"/>
          <w:color w:val="212529"/>
          <w:sz w:val="28"/>
          <w:szCs w:val="28"/>
          <w:u w:val="single"/>
        </w:rPr>
        <w:t>педагогическая</w:t>
      </w:r>
      <w:r w:rsidRPr="0049238E">
        <w:rPr>
          <w:rStyle w:val="c4"/>
          <w:color w:val="212529"/>
          <w:sz w:val="28"/>
          <w:szCs w:val="28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49238E">
        <w:rPr>
          <w:rStyle w:val="c4"/>
          <w:i/>
          <w:iCs/>
          <w:color w:val="212529"/>
          <w:sz w:val="28"/>
          <w:szCs w:val="28"/>
        </w:rPr>
        <w:t>«получения различных вкусностей»</w:t>
      </w:r>
      <w:r w:rsidRPr="0049238E">
        <w:rPr>
          <w:rStyle w:val="c4"/>
          <w:color w:val="212529"/>
          <w:sz w:val="28"/>
          <w:szCs w:val="28"/>
        </w:rPr>
        <w:t>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2. Плохое настроение, отрицательные эмоции. Если у человека плохое настроение, то пищевые реакции могут быть двух </w:t>
      </w:r>
      <w:r w:rsidRPr="0049238E">
        <w:rPr>
          <w:rStyle w:val="c4"/>
          <w:color w:val="212529"/>
          <w:sz w:val="28"/>
          <w:szCs w:val="28"/>
          <w:u w:val="single"/>
        </w:rPr>
        <w:t>типов</w:t>
      </w:r>
      <w:r w:rsidRPr="0049238E">
        <w:rPr>
          <w:rStyle w:val="c4"/>
          <w:color w:val="212529"/>
          <w:sz w:val="28"/>
          <w:szCs w:val="28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49238E">
        <w:rPr>
          <w:rStyle w:val="c4"/>
          <w:color w:val="212529"/>
          <w:sz w:val="28"/>
          <w:szCs w:val="28"/>
          <w:u w:val="single"/>
        </w:rPr>
        <w:t>взрослых</w:t>
      </w:r>
      <w:r w:rsidRPr="0049238E">
        <w:rPr>
          <w:rStyle w:val="c4"/>
          <w:color w:val="212529"/>
          <w:sz w:val="28"/>
          <w:szCs w:val="28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 xml:space="preserve">3. 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</w:t>
      </w:r>
      <w:proofErr w:type="gramStart"/>
      <w:r w:rsidRPr="0049238E">
        <w:rPr>
          <w:rStyle w:val="c4"/>
          <w:color w:val="212529"/>
          <w:sz w:val="28"/>
          <w:szCs w:val="28"/>
        </w:rPr>
        <w:t>захотел</w:t>
      </w:r>
      <w:proofErr w:type="gramEnd"/>
      <w:r w:rsidRPr="0049238E">
        <w:rPr>
          <w:rStyle w:val="c4"/>
          <w:color w:val="212529"/>
          <w:sz w:val="28"/>
          <w:szCs w:val="28"/>
        </w:rPr>
        <w:t xml:space="preserve">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</w:t>
      </w:r>
      <w:proofErr w:type="gramStart"/>
      <w:r w:rsidRPr="0049238E">
        <w:rPr>
          <w:rStyle w:val="c4"/>
          <w:color w:val="212529"/>
          <w:sz w:val="28"/>
          <w:szCs w:val="28"/>
        </w:rPr>
        <w:t>тогда</w:t>
      </w:r>
      <w:proofErr w:type="gramEnd"/>
      <w:r w:rsidRPr="0049238E">
        <w:rPr>
          <w:rStyle w:val="c4"/>
          <w:color w:val="212529"/>
          <w:sz w:val="28"/>
          <w:szCs w:val="28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lastRenderedPageBreak/>
        <w:t>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 xml:space="preserve"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</w:t>
      </w:r>
      <w:proofErr w:type="gramStart"/>
      <w:r w:rsidRPr="0049238E">
        <w:rPr>
          <w:rStyle w:val="c4"/>
          <w:color w:val="212529"/>
          <w:sz w:val="28"/>
          <w:szCs w:val="28"/>
        </w:rPr>
        <w:t>спокойный</w:t>
      </w:r>
      <w:proofErr w:type="gramEnd"/>
      <w:r w:rsidRPr="0049238E">
        <w:rPr>
          <w:rStyle w:val="c4"/>
          <w:color w:val="212529"/>
          <w:sz w:val="28"/>
          <w:szCs w:val="28"/>
        </w:rPr>
        <w:t>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49238E">
        <w:rPr>
          <w:rStyle w:val="c4"/>
          <w:color w:val="212529"/>
          <w:sz w:val="28"/>
          <w:szCs w:val="28"/>
          <w:u w:val="single"/>
        </w:rPr>
        <w:t>развития</w:t>
      </w:r>
      <w:r w:rsidRPr="0049238E">
        <w:rPr>
          <w:rStyle w:val="c4"/>
          <w:color w:val="212529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ваше чадо уплетало за обе щеки все, что вы ему предлагаете, больше гуляйте с ребенком, занимайтесь спортом, играйте.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плохо переваривается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 xml:space="preserve">Первое. </w:t>
      </w:r>
      <w:proofErr w:type="gramStart"/>
      <w:r w:rsidRPr="0049238E">
        <w:rPr>
          <w:rStyle w:val="c4"/>
          <w:color w:val="212529"/>
          <w:sz w:val="28"/>
          <w:szCs w:val="28"/>
        </w:rPr>
        <w:t>Важно, чтобы ребенок в семье чувствовал себя равным среди равных, а не баловнем судьбы и центром цивилизации.</w:t>
      </w:r>
      <w:proofErr w:type="gramEnd"/>
      <w:r w:rsidRPr="0049238E">
        <w:rPr>
          <w:rStyle w:val="c4"/>
          <w:color w:val="212529"/>
          <w:sz w:val="28"/>
          <w:szCs w:val="28"/>
        </w:rPr>
        <w:t xml:space="preserve"> Не хочет он есть кашу — завтрак окончен, обед через 4 часа. Не </w:t>
      </w:r>
      <w:proofErr w:type="gramStart"/>
      <w:r w:rsidRPr="0049238E">
        <w:rPr>
          <w:rStyle w:val="c4"/>
          <w:color w:val="212529"/>
          <w:sz w:val="28"/>
          <w:szCs w:val="28"/>
        </w:rPr>
        <w:t>стал</w:t>
      </w:r>
      <w:proofErr w:type="gramEnd"/>
      <w:r w:rsidRPr="0049238E">
        <w:rPr>
          <w:rStyle w:val="c4"/>
          <w:color w:val="212529"/>
          <w:sz w:val="28"/>
          <w:szCs w:val="28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 w:rsidRPr="0049238E">
        <w:rPr>
          <w:rStyle w:val="c4"/>
          <w:color w:val="212529"/>
          <w:sz w:val="28"/>
          <w:szCs w:val="28"/>
        </w:rPr>
        <w:t>имел возможности самостоятельно перекусить и чтобы не было</w:t>
      </w:r>
      <w:proofErr w:type="gramEnd"/>
      <w:r w:rsidRPr="0049238E">
        <w:rPr>
          <w:rStyle w:val="c4"/>
          <w:color w:val="212529"/>
          <w:sz w:val="28"/>
          <w:szCs w:val="28"/>
        </w:rPr>
        <w:t xml:space="preserve"> в его присутствии никаких разговоров о еде.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lastRenderedPageBreak/>
        <w:t>Природа создала человека таким образом, что он вполне безболезненно может обходиться без еды </w:t>
      </w:r>
      <w:r w:rsidRPr="0049238E">
        <w:rPr>
          <w:rStyle w:val="c4"/>
          <w:i/>
          <w:iCs/>
          <w:color w:val="212529"/>
          <w:sz w:val="28"/>
          <w:szCs w:val="28"/>
        </w:rPr>
        <w:t>(но не без питья)</w:t>
      </w:r>
      <w:r w:rsidRPr="0049238E">
        <w:rPr>
          <w:rStyle w:val="c4"/>
          <w:color w:val="212529"/>
          <w:sz w:val="28"/>
          <w:szCs w:val="28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Второе.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49238E">
        <w:rPr>
          <w:rStyle w:val="c4"/>
          <w:i/>
          <w:iCs/>
          <w:color w:val="212529"/>
          <w:sz w:val="28"/>
          <w:szCs w:val="28"/>
        </w:rPr>
        <w:t>«на ходу»</w:t>
      </w:r>
      <w:r w:rsidRPr="0049238E">
        <w:rPr>
          <w:rStyle w:val="c4"/>
          <w:color w:val="212529"/>
          <w:sz w:val="28"/>
          <w:szCs w:val="28"/>
        </w:rPr>
        <w:t xml:space="preserve"> 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Pr="0049238E">
        <w:rPr>
          <w:rStyle w:val="c4"/>
          <w:color w:val="212529"/>
          <w:sz w:val="28"/>
          <w:szCs w:val="28"/>
        </w:rPr>
        <w:t>малахольных</w:t>
      </w:r>
      <w:proofErr w:type="spellEnd"/>
      <w:r w:rsidRPr="0049238E">
        <w:rPr>
          <w:rStyle w:val="c4"/>
          <w:color w:val="212529"/>
          <w:sz w:val="28"/>
          <w:szCs w:val="28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>Третье. Следует строго соблюдать режим питания и нечего не давать ребёнку в промежутках между приёмами пищи, в том числе соки </w:t>
      </w:r>
      <w:r w:rsidRPr="0049238E">
        <w:rPr>
          <w:rStyle w:val="c4"/>
          <w:i/>
          <w:iCs/>
          <w:color w:val="212529"/>
          <w:sz w:val="28"/>
          <w:szCs w:val="28"/>
        </w:rPr>
        <w:t>(особенно сладкие — банановый, персиковый и т. д.)</w:t>
      </w:r>
      <w:r w:rsidRPr="0049238E">
        <w:rPr>
          <w:rStyle w:val="c4"/>
          <w:color w:val="212529"/>
          <w:sz w:val="28"/>
          <w:szCs w:val="28"/>
        </w:rPr>
        <w:t> и даже воду. Тогда ребёнок охотно начинает еду с жидкого блюда.</w:t>
      </w:r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4"/>
          <w:color w:val="212529"/>
          <w:sz w:val="28"/>
          <w:szCs w:val="28"/>
        </w:rPr>
        <w:t xml:space="preserve">Четвертое. Прием пищи – это своеобразный ритуал и если он будет хорошо организован, это путь к успеху! </w:t>
      </w:r>
      <w:proofErr w:type="gramStart"/>
      <w:r w:rsidRPr="0049238E">
        <w:rPr>
          <w:rStyle w:val="c4"/>
          <w:color w:val="212529"/>
          <w:sz w:val="28"/>
          <w:szCs w:val="28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49238E" w:rsidRPr="0049238E" w:rsidRDefault="0049238E" w:rsidP="004923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9238E">
        <w:rPr>
          <w:rStyle w:val="c2"/>
          <w:color w:val="212529"/>
          <w:sz w:val="28"/>
          <w:szCs w:val="28"/>
        </w:rPr>
        <w:t xml:space="preserve"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</w:t>
      </w:r>
      <w:proofErr w:type="gramStart"/>
      <w:r w:rsidRPr="0049238E">
        <w:rPr>
          <w:rStyle w:val="c2"/>
          <w:color w:val="212529"/>
          <w:sz w:val="28"/>
          <w:szCs w:val="28"/>
        </w:rPr>
        <w:t>крепким</w:t>
      </w:r>
      <w:proofErr w:type="gramEnd"/>
      <w:r w:rsidRPr="0049238E">
        <w:rPr>
          <w:rStyle w:val="c2"/>
          <w:color w:val="212529"/>
          <w:sz w:val="28"/>
          <w:szCs w:val="28"/>
        </w:rPr>
        <w:t xml:space="preserve"> и здоровым.</w:t>
      </w:r>
    </w:p>
    <w:p w:rsidR="00B204E9" w:rsidRPr="0049238E" w:rsidRDefault="00B204E9">
      <w:pPr>
        <w:rPr>
          <w:sz w:val="28"/>
          <w:szCs w:val="28"/>
        </w:rPr>
      </w:pPr>
    </w:p>
    <w:sectPr w:rsidR="00B204E9" w:rsidRPr="0049238E" w:rsidSect="00B2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49238E"/>
    <w:rsid w:val="002E2B0A"/>
    <w:rsid w:val="00464C73"/>
    <w:rsid w:val="0049238E"/>
    <w:rsid w:val="005D411D"/>
    <w:rsid w:val="005E641E"/>
    <w:rsid w:val="00603F0C"/>
    <w:rsid w:val="008F7CD7"/>
    <w:rsid w:val="00B204E9"/>
    <w:rsid w:val="00C005E0"/>
    <w:rsid w:val="00D66E11"/>
    <w:rsid w:val="00F3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9238E"/>
  </w:style>
  <w:style w:type="paragraph" w:customStyle="1" w:styleId="c14">
    <w:name w:val="c14"/>
    <w:basedOn w:val="a"/>
    <w:rsid w:val="004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238E"/>
  </w:style>
  <w:style w:type="character" w:customStyle="1" w:styleId="c2">
    <w:name w:val="c2"/>
    <w:basedOn w:val="a0"/>
    <w:rsid w:val="00492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2025-03-16T13:40:00Z</dcterms:created>
  <dcterms:modified xsi:type="dcterms:W3CDTF">2025-03-16T13:41:00Z</dcterms:modified>
</cp:coreProperties>
</file>