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64" w:rsidRPr="001449FB" w:rsidRDefault="000E1501" w:rsidP="00F14BF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090C64" w:rsidRPr="001449FB">
        <w:rPr>
          <w:rFonts w:ascii="Times New Roman" w:hAnsi="Times New Roman" w:cs="Times New Roman"/>
          <w:b/>
          <w:i/>
          <w:sz w:val="28"/>
          <w:szCs w:val="28"/>
        </w:rPr>
        <w:t>онсультация для родителей</w:t>
      </w:r>
    </w:p>
    <w:p w:rsidR="00490F7C" w:rsidRPr="001449FB" w:rsidRDefault="00662D36" w:rsidP="00F14BF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i/>
          <w:sz w:val="28"/>
          <w:szCs w:val="28"/>
        </w:rPr>
        <w:t>ИНКЛЮЗИВНОЕ ОБРАЗОВАНИЕ в ДОУ.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Сегодня увеличивается тенденция воспитания и обучения детей с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отклонениями развития совместно с нормально развивающимися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сверстниками в школах и ДОУ. Этому способствовали демократические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преобразования в обществе и эволюционное развитие системы специального</w:t>
      </w:r>
    </w:p>
    <w:p w:rsidR="000E1501" w:rsidRDefault="00490F7C" w:rsidP="000E15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E1501" w:rsidRPr="001449FB" w:rsidRDefault="000E1501" w:rsidP="000E15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501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Каждый ребенок, каким бы он ни был, - это прежде всего уникальная</w:t>
      </w:r>
    </w:p>
    <w:p w:rsidR="000E1501" w:rsidRPr="001449FB" w:rsidRDefault="000E1501" w:rsidP="000E15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личность. И, несмотря на особенности развития, он имеет равные с другими</w:t>
      </w:r>
    </w:p>
    <w:p w:rsidR="000E1501" w:rsidRPr="001449FB" w:rsidRDefault="000E1501" w:rsidP="000E15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детьми права.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Инклюзивное образование – важная часть процесса развития общего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образования, которая не только подразумевает доступность образования для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всех детей, но и обеспечивает доступ к образованию для ребят с особыми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потребностями.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Можно выделить восемь принципов инклюзивного образования:</w:t>
      </w:r>
    </w:p>
    <w:p w:rsidR="004B40C0" w:rsidRPr="001449FB" w:rsidRDefault="00D27A91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1.</w:t>
      </w:r>
      <w:r w:rsidR="00490F7C" w:rsidRPr="001449FB">
        <w:rPr>
          <w:rFonts w:ascii="Times New Roman" w:hAnsi="Times New Roman" w:cs="Times New Roman"/>
          <w:sz w:val="28"/>
          <w:szCs w:val="28"/>
        </w:rPr>
        <w:t>Ценность каждого человека не зависит от его способностей и достижений</w:t>
      </w:r>
    </w:p>
    <w:p w:rsidR="00490F7C" w:rsidRPr="001449FB" w:rsidRDefault="00D27A91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2.</w:t>
      </w:r>
      <w:r w:rsidR="00490F7C" w:rsidRPr="001449FB">
        <w:rPr>
          <w:rFonts w:ascii="Times New Roman" w:hAnsi="Times New Roman" w:cs="Times New Roman"/>
          <w:sz w:val="28"/>
          <w:szCs w:val="28"/>
        </w:rPr>
        <w:t xml:space="preserve"> Каждый человек способен чувствовать и думать.</w:t>
      </w:r>
    </w:p>
    <w:p w:rsidR="00490F7C" w:rsidRPr="001449FB" w:rsidRDefault="00490F7C" w:rsidP="000E15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3. Каждый человек имеет право на общение и на то, чтобы быть</w:t>
      </w:r>
      <w:r w:rsidR="000E1501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услышанным.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4. Все люди нуждаются друг в друге.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5. Подлинное образование может осуществляться только в контексте</w:t>
      </w:r>
    </w:p>
    <w:p w:rsidR="00490F7C" w:rsidRPr="001449FB" w:rsidRDefault="00490F7C" w:rsidP="00F14BF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реальных взаимоотношений.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6. Все люди нуждаются в поддержке и дружбе ровесников.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7. Для всех обучающихся достижение прогресса скорее достигается в том,</w:t>
      </w:r>
    </w:p>
    <w:p w:rsidR="00490F7C" w:rsidRPr="001449FB" w:rsidRDefault="00490F7C" w:rsidP="00F14BF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что они могут делать, чем в том, чего не могут.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8. Разнообразие усиливает все стороны жизни человека.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Как для детей с ограниченными возможностями здоровья, так и для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здоровых ребят интеграционная система имеет преимущества:</w:t>
      </w:r>
    </w:p>
    <w:p w:rsidR="00490F7C" w:rsidRPr="000E1501" w:rsidRDefault="00490F7C" w:rsidP="00F14B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501">
        <w:rPr>
          <w:rFonts w:ascii="Times New Roman" w:hAnsi="Times New Roman" w:cs="Times New Roman"/>
          <w:b/>
          <w:sz w:val="28"/>
          <w:szCs w:val="28"/>
        </w:rPr>
        <w:t>социального характера: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развитие самостоятельности через предоставление помощи;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>- обогащение коммуникативного и нравственного опыта;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формирование толерантности, терпения, умения проявлять сочувствие и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гуманность;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психологического характера: - исключения развития чувства превосходства или комплекса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неполноценности;</w:t>
      </w:r>
    </w:p>
    <w:p w:rsidR="00490F7C" w:rsidRPr="000E1501" w:rsidRDefault="00490F7C" w:rsidP="00F14B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501">
        <w:rPr>
          <w:rFonts w:ascii="Times New Roman" w:hAnsi="Times New Roman" w:cs="Times New Roman"/>
          <w:b/>
          <w:sz w:val="28"/>
          <w:szCs w:val="28"/>
        </w:rPr>
        <w:t>медицинского характера: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подражание «здоровому» типу поведения как поведенческой норме;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исключение социальной изоляции, усугубляющей патологию и ведущей к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развитию «ограниченных возможностей»;</w:t>
      </w:r>
    </w:p>
    <w:p w:rsidR="00490F7C" w:rsidRPr="000E1501" w:rsidRDefault="00490F7C" w:rsidP="00F14B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501">
        <w:rPr>
          <w:rFonts w:ascii="Times New Roman" w:hAnsi="Times New Roman" w:cs="Times New Roman"/>
          <w:b/>
          <w:sz w:val="28"/>
          <w:szCs w:val="28"/>
        </w:rPr>
        <w:t>педагогического характера: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рассмотрение развития каждого ребенка как уникального процесса (отказ от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сравнивания детей друг с другом);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активизация когнитивного развития через коммуникацию и имитацию.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Всем понятно, что нельзя сделать из обычного образовательного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учреждения, которое вчера работало на основах традиционной педагогики,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инклюзивную школу. Основная идея – наладить социальную жизнь детей.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Разговоров об инклюзии сейчас возникает очень много и на низшем, и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на самом высоком уровне. В теории все звучит очень хорошо и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обнадеживающе. На практике все обстоит гораздо хуже: большинство</w:t>
      </w:r>
    </w:p>
    <w:p w:rsidR="00490F7C" w:rsidRPr="001449FB" w:rsidRDefault="00490F7C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 xml:space="preserve">большинство российских школ к инклюзиву все же не готовы, из-за переуплотненности классов детьми проведение такого эксперимента по инклюзии вызывает трудности; специалистов по инклюзиву пока нигде в России не готовят, педагогам приходится рассчитывать только на собственные силы. НО … 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 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</w:t>
      </w:r>
      <w:r w:rsidRPr="001449FB">
        <w:rPr>
          <w:rFonts w:ascii="Times New Roman" w:hAnsi="Times New Roman" w:cs="Times New Roman"/>
          <w:sz w:val="28"/>
          <w:szCs w:val="28"/>
        </w:rPr>
        <w:lastRenderedPageBreak/>
        <w:t>можно только совместными усилиями. Детство – важнейший период человеческой жизни: не подготовка к будущей жизни, а самая настоящая, яркая. самобытная, неповторимая ЖИЗНЬ.</w:t>
      </w:r>
    </w:p>
    <w:p w:rsidR="005F6E55" w:rsidRPr="001449FB" w:rsidRDefault="005F6E55" w:rsidP="00F14BF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работы в группе общеразвивающей направленности с детьми ОВЗ.</w:t>
      </w:r>
    </w:p>
    <w:p w:rsidR="005F6E55" w:rsidRPr="001449FB" w:rsidRDefault="005F6E55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Ребенок получает дошкольное образование по общеобразовательной комплексной программе на основе индивидуального психолого - педагогического сопровождения. Система комплексного сопровождения ребенка с ОВЗ в дошкольном образовательном учреждении общеразвивающего вида призвана улучшить психическое и физическое здоровья ребенка с ОВЗ, направлена на создание благоприятных условий пребывания в группе сверстников, способствует развитию способностей ребенка и помогает выбрать у каждого ребенка с ОВЗ адаптационные механизмы к социуму.</w:t>
      </w:r>
    </w:p>
    <w:p w:rsidR="005F6E55" w:rsidRPr="001449FB" w:rsidRDefault="005F6E55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Многие семьи узнают о том, что у их ребенка ОВЗ, только после того, как он начинает ходить в детский сад. До этого момента ребенок кажется спокойным, немного странным или чувствительным – просто немного другим.</w:t>
      </w:r>
    </w:p>
    <w:p w:rsidR="005F6E55" w:rsidRPr="001449FB" w:rsidRDefault="005F6E55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Но в детском саду обнаруживаются новые трудности. Новый режим дня, новые занятия, ролевые игры и необходимость использования речевых навыков – это тяжелое испытание для детей с ОВЗ. И если дома родители привыкают к «странностям» своего ребенка, то воспитателям трудно, а подчас и невозможно найти подход к такому ребенку в условиях массовой группы, поэтому часто ребенку самостоятельно приходится адаптироваться к новому окружению и условиям.</w:t>
      </w:r>
    </w:p>
    <w:p w:rsidR="005F6E55" w:rsidRPr="001449FB" w:rsidRDefault="005F6E55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А главное, услышав диагноз, многие мамы и папы ощущают себя бессильными и безоружными, так как не знают, чем можно помочь ребенку. Поэтому, работа с родителями этой категории детей, выходит на первый план.</w:t>
      </w:r>
    </w:p>
    <w:p w:rsidR="005F6E55" w:rsidRPr="001449FB" w:rsidRDefault="005F6E55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Необходимо познакомить их с особенностями развития детей вообще и их ребенка в частности. Поняв, чем же конкретным отличается их ребенок от других, увидев его "сильные" и "слабые" стороны, педагог совместно с родителями (законными представителями) определяют уровень требований к нему, выбрав основные направления и формы работы.</w:t>
      </w:r>
    </w:p>
    <w:p w:rsidR="005F6E55" w:rsidRPr="001449FB" w:rsidRDefault="005F6E55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 нас сложилась целая система работы с такими детьми, которая направлена на сохранение психического здоровья и эмоционального благополучия детей с ОВЗ. Основой профилактики эмоционального неблагополучия является создание благоприятной атмосферы взаимного доверия и уважения, открытое доброжелательное общение. Помощь детям с ограниченными возможностями здоровья в развитии эмоционально-волевой сферы необходимы в большой степени, чем нормально развивающемуся, способному самостоятельно черпать знания из окружающего мира.</w:t>
      </w:r>
    </w:p>
    <w:p w:rsidR="005F6E55" w:rsidRPr="001449FB" w:rsidRDefault="005F6E55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>Основная задача коррекционно-педагогической работы в общеразвивающей группе — создание условий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группы.</w:t>
      </w:r>
    </w:p>
    <w:p w:rsidR="005F6E55" w:rsidRPr="001449FB" w:rsidRDefault="005F6E55" w:rsidP="00F14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6E55" w:rsidRPr="001449FB" w:rsidSect="00BC43CE">
      <w:pgSz w:w="11906" w:h="16838"/>
      <w:pgMar w:top="1440" w:right="1080" w:bottom="1440" w:left="1080" w:header="708" w:footer="708" w:gutter="0"/>
      <w:pgBorders w:offsetFrom="page">
        <w:top w:val="thinThickThinLargeGap" w:sz="24" w:space="24" w:color="000000" w:themeColor="text1"/>
        <w:left w:val="thinThickThinLargeGap" w:sz="24" w:space="24" w:color="000000" w:themeColor="text1"/>
        <w:bottom w:val="thinThickThinLargeGap" w:sz="24" w:space="24" w:color="000000" w:themeColor="text1"/>
        <w:right w:val="thinThickThinLarge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D6" w:rsidRDefault="00FA5DD6" w:rsidP="00090C64">
      <w:pPr>
        <w:spacing w:after="0" w:line="240" w:lineRule="auto"/>
      </w:pPr>
      <w:r>
        <w:separator/>
      </w:r>
    </w:p>
  </w:endnote>
  <w:endnote w:type="continuationSeparator" w:id="0">
    <w:p w:rsidR="00FA5DD6" w:rsidRDefault="00FA5DD6" w:rsidP="0009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D6" w:rsidRDefault="00FA5DD6" w:rsidP="00090C64">
      <w:pPr>
        <w:spacing w:after="0" w:line="240" w:lineRule="auto"/>
      </w:pPr>
      <w:r>
        <w:separator/>
      </w:r>
    </w:p>
  </w:footnote>
  <w:footnote w:type="continuationSeparator" w:id="0">
    <w:p w:rsidR="00FA5DD6" w:rsidRDefault="00FA5DD6" w:rsidP="0009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43C"/>
    <w:multiLevelType w:val="hybridMultilevel"/>
    <w:tmpl w:val="B80E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FF"/>
    <w:rsid w:val="00090C64"/>
    <w:rsid w:val="000E1501"/>
    <w:rsid w:val="001449FB"/>
    <w:rsid w:val="00331997"/>
    <w:rsid w:val="003D5455"/>
    <w:rsid w:val="00442108"/>
    <w:rsid w:val="00457CFF"/>
    <w:rsid w:val="00490F7C"/>
    <w:rsid w:val="004B40C0"/>
    <w:rsid w:val="005D4119"/>
    <w:rsid w:val="005F6E55"/>
    <w:rsid w:val="00662D36"/>
    <w:rsid w:val="007D215E"/>
    <w:rsid w:val="008E6ED4"/>
    <w:rsid w:val="009E38AC"/>
    <w:rsid w:val="00A521F8"/>
    <w:rsid w:val="00A87BF6"/>
    <w:rsid w:val="00AB71B5"/>
    <w:rsid w:val="00B438F3"/>
    <w:rsid w:val="00B5387C"/>
    <w:rsid w:val="00B56EE4"/>
    <w:rsid w:val="00BC43CE"/>
    <w:rsid w:val="00D27A91"/>
    <w:rsid w:val="00D3601C"/>
    <w:rsid w:val="00D36E0D"/>
    <w:rsid w:val="00F14BFA"/>
    <w:rsid w:val="00F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0C64"/>
  </w:style>
  <w:style w:type="paragraph" w:styleId="a8">
    <w:name w:val="footer"/>
    <w:basedOn w:val="a"/>
    <w:link w:val="a9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0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0C64"/>
  </w:style>
  <w:style w:type="paragraph" w:styleId="a8">
    <w:name w:val="footer"/>
    <w:basedOn w:val="a"/>
    <w:link w:val="a9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12</cp:revision>
  <cp:lastPrinted>2018-04-04T23:23:00Z</cp:lastPrinted>
  <dcterms:created xsi:type="dcterms:W3CDTF">2018-03-25T21:26:00Z</dcterms:created>
  <dcterms:modified xsi:type="dcterms:W3CDTF">2025-04-16T03:01:00Z</dcterms:modified>
</cp:coreProperties>
</file>