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95" w:rsidRDefault="00333F95" w:rsidP="00FE6E3F">
      <w:pPr>
        <w:pStyle w:val="Default"/>
        <w:rPr>
          <w:b/>
          <w:bCs/>
          <w:sz w:val="40"/>
          <w:szCs w:val="40"/>
        </w:rPr>
      </w:pPr>
    </w:p>
    <w:p w:rsidR="00FE6E3F" w:rsidRDefault="00FE6E3F" w:rsidP="00FE6E3F">
      <w:pPr>
        <w:pStyle w:val="a3"/>
      </w:pPr>
      <w:r>
        <w:rPr>
          <w:rStyle w:val="a4"/>
        </w:rPr>
        <w:t>КОНСУЛЬТАЦИЯ ДЛЯ РОДИТЕЛЕЙ</w:t>
      </w:r>
    </w:p>
    <w:p w:rsidR="00FE6E3F" w:rsidRDefault="00FE6E3F" w:rsidP="00FE6E3F">
      <w:pPr>
        <w:pStyle w:val="a3"/>
      </w:pPr>
      <w:r>
        <w:rPr>
          <w:rStyle w:val="a4"/>
        </w:rPr>
        <w:t>Развитие навыков общения у ребёнка</w:t>
      </w:r>
    </w:p>
    <w:p w:rsidR="00FE6E3F" w:rsidRDefault="00FE6E3F" w:rsidP="00FE6E3F">
      <w:pPr>
        <w:pStyle w:val="a3"/>
      </w:pPr>
      <w:r>
        <w:t>Родители мечтают, чтобы их ребёнок был счастлив, улыбался и умел находить общий язык с окружающими. Однако дети не всегда легко осваивают мир взаимоотношений с другими людьми, и задача взрослых — помочь им в этом.</w:t>
      </w:r>
    </w:p>
    <w:p w:rsidR="00FE6E3F" w:rsidRDefault="00FE6E3F" w:rsidP="00FE6E3F">
      <w:pPr>
        <w:pStyle w:val="a3"/>
      </w:pPr>
      <w:bookmarkStart w:id="0" w:name="_GoBack"/>
      <w:r>
        <w:rPr>
          <w:rStyle w:val="a4"/>
        </w:rPr>
        <w:t>Коммуникативные навыки включают:</w:t>
      </w:r>
    </w:p>
    <w:p w:rsidR="00FE6E3F" w:rsidRDefault="00FE6E3F" w:rsidP="00FE6E3F">
      <w:pPr>
        <w:pStyle w:val="a3"/>
        <w:numPr>
          <w:ilvl w:val="0"/>
          <w:numId w:val="2"/>
        </w:numPr>
      </w:pPr>
      <w:r>
        <w:t>Стремление к взаимодействию с окружающими («Я хочу»).</w:t>
      </w:r>
    </w:p>
    <w:p w:rsidR="00FE6E3F" w:rsidRDefault="00FE6E3F" w:rsidP="00FE6E3F">
      <w:pPr>
        <w:pStyle w:val="a3"/>
        <w:numPr>
          <w:ilvl w:val="0"/>
          <w:numId w:val="2"/>
        </w:numPr>
      </w:pPr>
      <w:r>
        <w:t>Умение строить диалог («Я умею»), включая способность слушать собеседника, сопереживать и находить выход из конфликтов.</w:t>
      </w:r>
    </w:p>
    <w:p w:rsidR="00FE6E3F" w:rsidRDefault="00FE6E3F" w:rsidP="00FE6E3F">
      <w:pPr>
        <w:pStyle w:val="a3"/>
        <w:numPr>
          <w:ilvl w:val="0"/>
          <w:numId w:val="2"/>
        </w:numPr>
      </w:pPr>
      <w:r>
        <w:t>Понимание социальных норм и правил («Я знаю»).</w:t>
      </w:r>
    </w:p>
    <w:p w:rsidR="00FE6E3F" w:rsidRDefault="00FE6E3F" w:rsidP="00FE6E3F">
      <w:pPr>
        <w:pStyle w:val="a3"/>
      </w:pPr>
      <w:r>
        <w:t>В возрасте от 3 до 7 лет дети активно играют, стремятся к самостоятельности, новым впечатлениям и общению. Родители часто заботятся о том, чтобы обеспечить ребёнку комфортные условия жизни, но не всегда знают, как помочь ему в преодолении трудностей и стать для него настоящим другом. Важно обратить внимание на типичные проблемы в общении у дошкольников, такие как конфликтность, агрессивность и застенчивость, и предложить способы их коррекции через игру. Причины этих проблем могут быть связаны с физиологическими особенностями, наследственностью или неблагополучной обстановкой в семье.</w:t>
      </w:r>
    </w:p>
    <w:bookmarkEnd w:id="0"/>
    <w:p w:rsidR="00FE6E3F" w:rsidRDefault="00FE6E3F" w:rsidP="00FE6E3F">
      <w:pPr>
        <w:pStyle w:val="a3"/>
      </w:pPr>
      <w:r>
        <w:t>Формирование адекватной самооценки играет ключевую роль в развитии ребёнка. Родители часто влияют на это, не всегда осознавая свою роль. Качества, которые характеризуют адекватную самооценку, включают активность, находчивость, чувство юмора и общительность.</w:t>
      </w:r>
    </w:p>
    <w:p w:rsidR="00FE6E3F" w:rsidRDefault="00FE6E3F" w:rsidP="00FE6E3F">
      <w:pPr>
        <w:pStyle w:val="a3"/>
      </w:pPr>
      <w:r>
        <w:rPr>
          <w:rStyle w:val="a4"/>
        </w:rPr>
        <w:t>Рекомендации для родителей по развитию самооценки у ребёнка:</w:t>
      </w:r>
    </w:p>
    <w:p w:rsidR="00FE6E3F" w:rsidRDefault="00FE6E3F" w:rsidP="00FE6E3F">
      <w:pPr>
        <w:pStyle w:val="a3"/>
        <w:numPr>
          <w:ilvl w:val="0"/>
          <w:numId w:val="3"/>
        </w:numPr>
      </w:pPr>
      <w:r>
        <w:t>Не ограждайте ребёнка от повседневных задач и не решайте за него все проблемы, но и не перегружайте его непосильной работой. Позвольте ему выполнять задания, которые ему по силам, и получать удовольствие от результатов.</w:t>
      </w:r>
    </w:p>
    <w:p w:rsidR="00FE6E3F" w:rsidRDefault="00FE6E3F" w:rsidP="00FE6E3F">
      <w:pPr>
        <w:pStyle w:val="a3"/>
        <w:numPr>
          <w:ilvl w:val="0"/>
          <w:numId w:val="3"/>
        </w:numPr>
      </w:pPr>
      <w:r>
        <w:t>Избегайте чрезмерной похвалы, но не забывайте поощрять ребёнка за его достижения. Похвала должна быть заслуженной и соответствовать поступку.</w:t>
      </w:r>
    </w:p>
    <w:p w:rsidR="00FE6E3F" w:rsidRDefault="00FE6E3F" w:rsidP="00FE6E3F">
      <w:pPr>
        <w:pStyle w:val="a3"/>
        <w:numPr>
          <w:ilvl w:val="0"/>
          <w:numId w:val="3"/>
        </w:numPr>
      </w:pPr>
      <w:r>
        <w:t>Поддерживайте инициативу ребёнка. Пусть он берёт на себя лидерство, но также показывайте, что другие могут быть успешными в чём-то другом.</w:t>
      </w:r>
    </w:p>
    <w:p w:rsidR="00FE6E3F" w:rsidRDefault="00FE6E3F" w:rsidP="00FE6E3F">
      <w:pPr>
        <w:pStyle w:val="a3"/>
        <w:numPr>
          <w:ilvl w:val="0"/>
          <w:numId w:val="3"/>
        </w:numPr>
      </w:pPr>
      <w:r>
        <w:t>Признавайте достоинства других людей в присутствии ребёнка. Это поможет ему понять, что он тоже может достичь успеха.</w:t>
      </w:r>
    </w:p>
    <w:p w:rsidR="00FE6E3F" w:rsidRDefault="00FE6E3F" w:rsidP="00FE6E3F">
      <w:pPr>
        <w:pStyle w:val="a3"/>
        <w:numPr>
          <w:ilvl w:val="0"/>
          <w:numId w:val="3"/>
        </w:numPr>
      </w:pPr>
      <w:r>
        <w:t>Будьте примером адекватного отношения к своим успехам и неудачам. Обсуждайте вслух свои достижения и неудачи.</w:t>
      </w:r>
    </w:p>
    <w:p w:rsidR="00FE6E3F" w:rsidRDefault="00FE6E3F" w:rsidP="00FE6E3F">
      <w:pPr>
        <w:pStyle w:val="a3"/>
        <w:numPr>
          <w:ilvl w:val="0"/>
          <w:numId w:val="3"/>
        </w:numPr>
      </w:pPr>
      <w:r>
        <w:t>Избегай сравнения ребёнка с другими. Сравнивайте его с собой (тем, кем он был вчера и кем может стать завтра).</w:t>
      </w:r>
    </w:p>
    <w:p w:rsidR="00FE6E3F" w:rsidRDefault="00FE6E3F" w:rsidP="00FE6E3F">
      <w:pPr>
        <w:pStyle w:val="a3"/>
      </w:pPr>
      <w:r>
        <w:rPr>
          <w:rStyle w:val="a4"/>
        </w:rPr>
        <w:t>Игры для оценки самооценки ребёнка:</w:t>
      </w:r>
    </w:p>
    <w:p w:rsidR="00FE6E3F" w:rsidRDefault="00FE6E3F" w:rsidP="00FE6E3F">
      <w:pPr>
        <w:pStyle w:val="a3"/>
      </w:pPr>
      <w:r>
        <w:lastRenderedPageBreak/>
        <w:t>«ИМЯ» — предложите ребёнку выбрать имя, которое ему нравится, или оставить своё. Узнайте, почему он выбрал именно это имя. Это поможет понять, как ребёнок воспринимает своё имя.</w:t>
      </w:r>
    </w:p>
    <w:p w:rsidR="00FE6E3F" w:rsidRDefault="00FE6E3F" w:rsidP="00FE6E3F">
      <w:pPr>
        <w:pStyle w:val="a3"/>
      </w:pPr>
      <w:r>
        <w:rPr>
          <w:rStyle w:val="a4"/>
        </w:rPr>
        <w:t>Как работать с конфликтными детьми:</w:t>
      </w:r>
    </w:p>
    <w:p w:rsidR="00FE6E3F" w:rsidRDefault="00FE6E3F" w:rsidP="00FE6E3F">
      <w:pPr>
        <w:pStyle w:val="a3"/>
        <w:numPr>
          <w:ilvl w:val="0"/>
          <w:numId w:val="4"/>
        </w:numPr>
      </w:pPr>
      <w:r>
        <w:t>Старайтесь предотвратить провокации со стороны ребёнка. Обращайте внимание на его недружелюбные взгляды или обидные высказывания.</w:t>
      </w:r>
    </w:p>
    <w:p w:rsidR="00FE6E3F" w:rsidRDefault="00FE6E3F" w:rsidP="00FE6E3F">
      <w:pPr>
        <w:pStyle w:val="a3"/>
        <w:numPr>
          <w:ilvl w:val="0"/>
          <w:numId w:val="4"/>
        </w:numPr>
      </w:pPr>
      <w:r>
        <w:t>Не обвиняйте другого ребёнка в конфликте, а постарайтесь разобраться в его причинах.</w:t>
      </w:r>
    </w:p>
    <w:p w:rsidR="00FE6E3F" w:rsidRDefault="00FE6E3F" w:rsidP="00FE6E3F">
      <w:pPr>
        <w:pStyle w:val="a3"/>
        <w:numPr>
          <w:ilvl w:val="0"/>
          <w:numId w:val="4"/>
        </w:numPr>
      </w:pPr>
      <w:r>
        <w:t>После конфликта обсудите с ребёнком его действия и найдите альтернативные способы разрешения ситуации.</w:t>
      </w:r>
    </w:p>
    <w:p w:rsidR="00FE6E3F" w:rsidRDefault="00FE6E3F" w:rsidP="00FE6E3F">
      <w:pPr>
        <w:pStyle w:val="a3"/>
        <w:numPr>
          <w:ilvl w:val="0"/>
          <w:numId w:val="4"/>
        </w:numPr>
      </w:pPr>
      <w:r>
        <w:t>Не обсуждайте проблемы поведения ребёнка при нём. Это может укрепить его убеждение в неизбежности конфликтов.</w:t>
      </w:r>
    </w:p>
    <w:p w:rsidR="00FE6E3F" w:rsidRDefault="00FE6E3F" w:rsidP="00FE6E3F">
      <w:pPr>
        <w:pStyle w:val="a3"/>
        <w:numPr>
          <w:ilvl w:val="0"/>
          <w:numId w:val="4"/>
        </w:numPr>
      </w:pPr>
      <w:r>
        <w:t>Не всегда вмешивайтесь в ссоры детей. Иногда лучше дать им возможность самостоятельно найти решение. Однако, если один из детей постоянно становится жертвой, вмешайтесь, чтобы предотвратить формирование у него робости.</w:t>
      </w:r>
    </w:p>
    <w:p w:rsidR="00FE6E3F" w:rsidRDefault="00FE6E3F" w:rsidP="00FE6E3F">
      <w:pPr>
        <w:pStyle w:val="a3"/>
      </w:pPr>
      <w:r>
        <w:rPr>
          <w:rStyle w:val="a4"/>
        </w:rPr>
        <w:t>Подходы к взаимодействию с агрессивным ребёнком:</w:t>
      </w:r>
    </w:p>
    <w:p w:rsidR="00FE6E3F" w:rsidRDefault="00FE6E3F" w:rsidP="00FE6E3F">
      <w:pPr>
        <w:pStyle w:val="a3"/>
        <w:numPr>
          <w:ilvl w:val="0"/>
          <w:numId w:val="5"/>
        </w:numPr>
      </w:pPr>
      <w:r>
        <w:t>Попытайтесь понять причины агрессивного поведения: привлечение внимания, разрядка энергии, стремление к авторитету.</w:t>
      </w:r>
    </w:p>
    <w:p w:rsidR="00FE6E3F" w:rsidRDefault="00FE6E3F" w:rsidP="00FE6E3F">
      <w:pPr>
        <w:pStyle w:val="a3"/>
        <w:numPr>
          <w:ilvl w:val="0"/>
          <w:numId w:val="5"/>
        </w:numPr>
      </w:pPr>
      <w:r>
        <w:t>Избегайте запретов, физического наказания и повышения голоса.</w:t>
      </w:r>
    </w:p>
    <w:p w:rsidR="00FE6E3F" w:rsidRDefault="00FE6E3F" w:rsidP="00FE6E3F">
      <w:pPr>
        <w:pStyle w:val="a3"/>
        <w:numPr>
          <w:ilvl w:val="0"/>
          <w:numId w:val="5"/>
        </w:numPr>
      </w:pPr>
      <w:r>
        <w:t>Дайте ребёнку возможность выразить агрессию через безопасные действия, например, битьё подушки или разрывание рисунка.</w:t>
      </w:r>
    </w:p>
    <w:p w:rsidR="00FE6E3F" w:rsidRDefault="00FE6E3F" w:rsidP="00FE6E3F">
      <w:pPr>
        <w:pStyle w:val="a3"/>
        <w:numPr>
          <w:ilvl w:val="0"/>
          <w:numId w:val="5"/>
        </w:numPr>
      </w:pPr>
      <w:r>
        <w:t>Будьте примером миролюбивого поведения. Избегайте конфликтов и вспышек гнева при ребёнке.</w:t>
      </w:r>
    </w:p>
    <w:p w:rsidR="00FE6E3F" w:rsidRDefault="00FE6E3F" w:rsidP="00FE6E3F">
      <w:pPr>
        <w:pStyle w:val="a3"/>
        <w:numPr>
          <w:ilvl w:val="0"/>
          <w:numId w:val="5"/>
        </w:numPr>
      </w:pPr>
      <w:r>
        <w:t>Показывайте ребёнку, что вы его любите и цените. Приласкайте его или пожалейте, чтобы он чувствовал вашу поддержку.</w:t>
      </w:r>
    </w:p>
    <w:p w:rsidR="00FE6E3F" w:rsidRDefault="00FE6E3F" w:rsidP="00FE6E3F">
      <w:pPr>
        <w:pStyle w:val="a3"/>
      </w:pPr>
      <w:r>
        <w:rPr>
          <w:rStyle w:val="a4"/>
        </w:rPr>
        <w:t>Игры для выражения агрессии:</w:t>
      </w:r>
    </w:p>
    <w:p w:rsidR="00FE6E3F" w:rsidRDefault="00FE6E3F" w:rsidP="00FE6E3F">
      <w:pPr>
        <w:pStyle w:val="a3"/>
      </w:pPr>
      <w:r>
        <w:t>«Брыкание» — ребёнок лежит на спине с расслабленными ногами. Он медленно начинает брыкаться, чередуя ноги и поднимая их высоко. С каждым ударом он говорит «нет», постепенно увеличивая силу и скорость движений.</w:t>
      </w:r>
    </w:p>
    <w:p w:rsidR="00FE6E3F" w:rsidRDefault="00FE6E3F" w:rsidP="00FE6E3F">
      <w:pPr>
        <w:pStyle w:val="a3"/>
      </w:pPr>
      <w:r>
        <w:rPr>
          <w:rStyle w:val="a4"/>
        </w:rPr>
        <w:t>Застенчивость</w:t>
      </w:r>
    </w:p>
    <w:p w:rsidR="00FE6E3F" w:rsidRDefault="00FE6E3F" w:rsidP="00FE6E3F">
      <w:pPr>
        <w:pStyle w:val="a3"/>
      </w:pPr>
      <w:r>
        <w:t>Застенчивость может привести к следующим последствиям:</w:t>
      </w:r>
    </w:p>
    <w:p w:rsidR="00FE6E3F" w:rsidRDefault="00FE6E3F" w:rsidP="00FE6E3F">
      <w:pPr>
        <w:pStyle w:val="a3"/>
        <w:numPr>
          <w:ilvl w:val="0"/>
          <w:numId w:val="6"/>
        </w:numPr>
      </w:pPr>
      <w:r>
        <w:t>Трудности в общении с новыми людьми и в завязывании дружеских отношений.</w:t>
      </w:r>
    </w:p>
    <w:p w:rsidR="00FE6E3F" w:rsidRDefault="00FE6E3F" w:rsidP="00FE6E3F">
      <w:pPr>
        <w:pStyle w:val="a3"/>
        <w:numPr>
          <w:ilvl w:val="0"/>
          <w:numId w:val="6"/>
        </w:numPr>
      </w:pPr>
      <w:r>
        <w:t>Невозможность выразить своё мнение и отстоять свои права.</w:t>
      </w:r>
    </w:p>
    <w:p w:rsidR="00FE6E3F" w:rsidRDefault="00FE6E3F" w:rsidP="00FE6E3F">
      <w:pPr>
        <w:pStyle w:val="a3"/>
        <w:numPr>
          <w:ilvl w:val="0"/>
          <w:numId w:val="6"/>
        </w:numPr>
      </w:pPr>
      <w:r>
        <w:t>Ограничение возможностей для оценки положительных качеств ребёнка другими людьми.</w:t>
      </w:r>
    </w:p>
    <w:p w:rsidR="00FE6E3F" w:rsidRDefault="00FE6E3F" w:rsidP="00FE6E3F">
      <w:pPr>
        <w:pStyle w:val="a3"/>
        <w:numPr>
          <w:ilvl w:val="0"/>
          <w:numId w:val="6"/>
        </w:numPr>
      </w:pPr>
      <w:r>
        <w:t>Чрезмерная сосредоточенность на себе и своих действиях.</w:t>
      </w:r>
    </w:p>
    <w:p w:rsidR="00FE6E3F" w:rsidRDefault="00FE6E3F" w:rsidP="00FE6E3F">
      <w:pPr>
        <w:pStyle w:val="a3"/>
        <w:numPr>
          <w:ilvl w:val="0"/>
          <w:numId w:val="6"/>
        </w:numPr>
      </w:pPr>
      <w:r>
        <w:t>Проблемы с мышлением и общением.</w:t>
      </w:r>
    </w:p>
    <w:p w:rsidR="00FE6E3F" w:rsidRDefault="00FE6E3F" w:rsidP="00FE6E3F">
      <w:pPr>
        <w:pStyle w:val="a3"/>
        <w:numPr>
          <w:ilvl w:val="0"/>
          <w:numId w:val="6"/>
        </w:numPr>
      </w:pPr>
      <w:r>
        <w:t>Чувство одиночества, тревоги и депрессия.</w:t>
      </w:r>
    </w:p>
    <w:p w:rsidR="00FE6E3F" w:rsidRDefault="00FE6E3F" w:rsidP="00FE6E3F">
      <w:pPr>
        <w:pStyle w:val="a3"/>
      </w:pPr>
      <w:r>
        <w:t>Помощь в преодолении застенчивости особенно важна в раннем возрасте, пока ребёнок не сформировал устойчивый стиль поведения.</w:t>
      </w:r>
    </w:p>
    <w:p w:rsidR="00FE6E3F" w:rsidRDefault="00FE6E3F" w:rsidP="00FE6E3F">
      <w:pPr>
        <w:pStyle w:val="a3"/>
      </w:pPr>
      <w:r>
        <w:rPr>
          <w:rStyle w:val="a4"/>
        </w:rPr>
        <w:t>Советы для родителей застенчивых детей:</w:t>
      </w:r>
    </w:p>
    <w:p w:rsidR="00FE6E3F" w:rsidRDefault="00FE6E3F" w:rsidP="00FE6E3F">
      <w:pPr>
        <w:pStyle w:val="a3"/>
        <w:numPr>
          <w:ilvl w:val="0"/>
          <w:numId w:val="7"/>
        </w:numPr>
      </w:pPr>
      <w:r>
        <w:lastRenderedPageBreak/>
        <w:t>Расширяйте круг общения ребёнка, водите его в новые места и знакомьте с разными людьми.</w:t>
      </w:r>
    </w:p>
    <w:p w:rsidR="00FE6E3F" w:rsidRDefault="00FE6E3F" w:rsidP="00FE6E3F">
      <w:pPr>
        <w:pStyle w:val="a3"/>
        <w:numPr>
          <w:ilvl w:val="0"/>
          <w:numId w:val="7"/>
        </w:numPr>
      </w:pPr>
      <w:r>
        <w:t>Подчёркивайте преимущества общения, рассказывайте ребёнку о новых впечатлениях и удовольствии от общения.</w:t>
      </w:r>
    </w:p>
    <w:p w:rsidR="00FE6E3F" w:rsidRDefault="00FE6E3F" w:rsidP="00FE6E3F">
      <w:pPr>
        <w:pStyle w:val="a3"/>
        <w:numPr>
          <w:ilvl w:val="0"/>
          <w:numId w:val="7"/>
        </w:numPr>
      </w:pPr>
      <w:r>
        <w:t>Будьте примером общительного человека.</w:t>
      </w:r>
    </w:p>
    <w:p w:rsidR="00FE6E3F" w:rsidRDefault="00FE6E3F" w:rsidP="00FE6E3F">
      <w:pPr>
        <w:pStyle w:val="a3"/>
        <w:numPr>
          <w:ilvl w:val="0"/>
          <w:numId w:val="7"/>
        </w:numPr>
      </w:pPr>
      <w:r>
        <w:t>Если вы заметили усиление замкнутости ребёнка, обратитесь за помощью к специалистам.</w:t>
      </w:r>
    </w:p>
    <w:p w:rsidR="00FE6E3F" w:rsidRDefault="00FE6E3F" w:rsidP="00FE6E3F">
      <w:pPr>
        <w:pStyle w:val="a3"/>
      </w:pPr>
      <w:r>
        <w:rPr>
          <w:rStyle w:val="a4"/>
        </w:rPr>
        <w:t>Дорогие родители, надеюсь, что эти советы помогут вам в воспитании вашего ребёнка.</w:t>
      </w:r>
    </w:p>
    <w:p w:rsidR="004C4EA0" w:rsidRPr="00817226" w:rsidRDefault="004C4EA0" w:rsidP="002F6AE6">
      <w:pPr>
        <w:pStyle w:val="Default"/>
        <w:jc w:val="center"/>
        <w:rPr>
          <w:b/>
          <w:color w:val="7030A0"/>
          <w:sz w:val="28"/>
          <w:szCs w:val="28"/>
        </w:rPr>
      </w:pPr>
    </w:p>
    <w:sectPr w:rsidR="004C4EA0" w:rsidRPr="0081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B6C"/>
    <w:multiLevelType w:val="multilevel"/>
    <w:tmpl w:val="E09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44AD1"/>
    <w:multiLevelType w:val="multilevel"/>
    <w:tmpl w:val="E3A2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943BC"/>
    <w:multiLevelType w:val="multilevel"/>
    <w:tmpl w:val="749C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7000E"/>
    <w:multiLevelType w:val="multilevel"/>
    <w:tmpl w:val="7810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A0571"/>
    <w:multiLevelType w:val="multilevel"/>
    <w:tmpl w:val="C032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A1B1F"/>
    <w:multiLevelType w:val="hybridMultilevel"/>
    <w:tmpl w:val="95D4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F0A40"/>
    <w:multiLevelType w:val="multilevel"/>
    <w:tmpl w:val="E5A6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65"/>
    <w:rsid w:val="0004067A"/>
    <w:rsid w:val="000B1F76"/>
    <w:rsid w:val="000E34CF"/>
    <w:rsid w:val="0011211B"/>
    <w:rsid w:val="00121CAF"/>
    <w:rsid w:val="001A38B3"/>
    <w:rsid w:val="00252F65"/>
    <w:rsid w:val="00286E10"/>
    <w:rsid w:val="002C1AAD"/>
    <w:rsid w:val="002E284B"/>
    <w:rsid w:val="002F39BE"/>
    <w:rsid w:val="002F6AE6"/>
    <w:rsid w:val="00333F95"/>
    <w:rsid w:val="003B5F45"/>
    <w:rsid w:val="004C4EA0"/>
    <w:rsid w:val="00511BE9"/>
    <w:rsid w:val="00592743"/>
    <w:rsid w:val="005A5C15"/>
    <w:rsid w:val="00617BEF"/>
    <w:rsid w:val="00622207"/>
    <w:rsid w:val="00643582"/>
    <w:rsid w:val="006A605E"/>
    <w:rsid w:val="00731ACE"/>
    <w:rsid w:val="0074728B"/>
    <w:rsid w:val="00772359"/>
    <w:rsid w:val="007A146D"/>
    <w:rsid w:val="007B477E"/>
    <w:rsid w:val="00817226"/>
    <w:rsid w:val="00831DF8"/>
    <w:rsid w:val="00842550"/>
    <w:rsid w:val="00991647"/>
    <w:rsid w:val="00A357EB"/>
    <w:rsid w:val="00A35C38"/>
    <w:rsid w:val="00A62E0D"/>
    <w:rsid w:val="00A81231"/>
    <w:rsid w:val="00A849AA"/>
    <w:rsid w:val="00A96EB2"/>
    <w:rsid w:val="00A97E7C"/>
    <w:rsid w:val="00AB1844"/>
    <w:rsid w:val="00B025D7"/>
    <w:rsid w:val="00B511D3"/>
    <w:rsid w:val="00B63CC0"/>
    <w:rsid w:val="00C1162C"/>
    <w:rsid w:val="00CB580A"/>
    <w:rsid w:val="00CC471D"/>
    <w:rsid w:val="00CD30EE"/>
    <w:rsid w:val="00CE355E"/>
    <w:rsid w:val="00DD4E40"/>
    <w:rsid w:val="00E90FDC"/>
    <w:rsid w:val="00F0640A"/>
    <w:rsid w:val="00F5517D"/>
    <w:rsid w:val="00F55E16"/>
    <w:rsid w:val="00F61916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6951"/>
  <w15:chartTrackingRefBased/>
  <w15:docId w15:val="{3D9261B3-841F-4075-BFBF-1C7A3299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3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НЕЛЕЧКА</dc:creator>
  <cp:keywords/>
  <dc:description/>
  <cp:lastModifiedBy>Эльмаз</cp:lastModifiedBy>
  <cp:revision>57</cp:revision>
  <dcterms:created xsi:type="dcterms:W3CDTF">2023-04-13T10:06:00Z</dcterms:created>
  <dcterms:modified xsi:type="dcterms:W3CDTF">2026-03-19T10:17:00Z</dcterms:modified>
</cp:coreProperties>
</file>