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C24" w:rsidRPr="00AA6C24" w:rsidRDefault="00AA6C24" w:rsidP="00AA6C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A6C2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сультация для родителей об акции</w:t>
      </w:r>
      <w:r w:rsidRPr="00AA6C2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«Зажги синим»</w:t>
      </w:r>
    </w:p>
    <w:p w:rsidR="00AA6C24" w:rsidRPr="00AA6C24" w:rsidRDefault="00AA6C24" w:rsidP="00AA6C24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hyperlink r:id="rId5" w:tooltip="День информации об аутизме «Зажги синим», 2 апреля" w:history="1">
        <w:r w:rsidRPr="00AA6C24">
          <w:rPr>
            <w:rFonts w:ascii="Arial" w:eastAsia="Times New Roman" w:hAnsi="Arial" w:cs="Arial"/>
            <w:sz w:val="27"/>
            <w:szCs w:val="27"/>
            <w:u w:val="single"/>
            <w:bdr w:val="none" w:sz="0" w:space="0" w:color="auto" w:frame="1"/>
            <w:lang w:eastAsia="ru-RU"/>
          </w:rPr>
          <w:t>информации о проблеме</w:t>
        </w:r>
      </w:hyperlink>
      <w:r w:rsidRPr="00AA6C24">
        <w:rPr>
          <w:rFonts w:ascii="Arial" w:eastAsia="Times New Roman" w:hAnsi="Arial" w:cs="Arial"/>
          <w:sz w:val="27"/>
          <w:szCs w:val="27"/>
          <w:lang w:eastAsia="ru-RU"/>
        </w:rPr>
        <w:t> аутиз</w:t>
      </w: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ма).</w:t>
      </w:r>
    </w:p>
    <w:p w:rsidR="00AA6C24" w:rsidRP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Аутизм — расстройство психики, у каждого ребёнка проявляется по-разному. Это состояние влияет на жесты, движения, речь, реакции.</w:t>
      </w:r>
    </w:p>
    <w:p w:rsidR="00AA6C24" w:rsidRP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Дети, больные аутизмом, предпочитают проводить время в одиночестве, они могут не реагировать на своё имя, когда их зовут, могут совсем не слышать, что ему </w:t>
      </w:r>
      <w:proofErr w:type="spellStart"/>
      <w:proofErr w:type="gramStart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говорят.Речь</w:t>
      </w:r>
      <w:proofErr w:type="spellEnd"/>
      <w:proofErr w:type="gramEnd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таких детей может отличаться от обычной. Например, они могут без связи с темой разговора говорить нараспев или «голосом робота».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Такие дети выполняют повторяющиеся движения: например, могут быть раздражительны, если что-то их не устраивает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Большинство детей с аутизмом необычно чувствительны к свету, звукам и прикосновениям, но при этом они могут не чувствовать боль или не об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ращают</w:t>
      </w:r>
      <w:proofErr w:type="spellEnd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нее внимания.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хоть чем-то, да отличаемся друг от друга: у кого-то светлые волосы и карие глаза, а у кого-то волосы темные, а глаза голубые. Помимо внешности, у всех разные характеры: кто-то спокойный и усидчивый, а кто-то полон энергии и постоянно в движении, некоторые любят поболтать, другие предпочитают помолчать. Это не значит, что кто-то из нас хуже, а кто-то лучше. Все эти особенности делают нас уникальными и самими собой.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разные: по-разному реагируем, мыслим, общаемся, увлекаемся, дружим. И это хорошо. Пусть кто-то не умеет смотреть в глаза и ездить на велосипеде, зато он может, например, отлично рисовать! Мы с вами должны быть добрыми по отношению к другим.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Доброта – это одна из самых важных вещей, которые мы можем предложить другим и самим себе. Это делает нас счастливее и здоровее.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«Сказка об одиноком щенке» (Екатерина </w:t>
      </w:r>
      <w:proofErr w:type="spellStart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Денибекова</w:t>
      </w:r>
      <w:proofErr w:type="spellEnd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 был маленький щенок. Был несчастным, потому что у него не было друзей. Он так устал гулять в одиночестве, что больше уже не надеялся встретить друга.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Видит щенок под кустом сидит маленький бедненький зайчик и трясётся.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Щенок успокоил его, стал оберегать. Так у него появился первый друг!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Решили они вместе пойти в огород за морковкой для </w:t>
      </w:r>
      <w:proofErr w:type="spellStart"/>
      <w:proofErr w:type="gramStart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зайчика.Вдруг</w:t>
      </w:r>
      <w:proofErr w:type="spellEnd"/>
      <w:proofErr w:type="gramEnd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среди грядок они увидели чудовище большое – страшное пугало.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Они сначала сильно испугались, но щенок смело подошёл к пугалу и вежливо попросил его угостить зайчика </w:t>
      </w:r>
      <w:proofErr w:type="spellStart"/>
      <w:proofErr w:type="gramStart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морковкой.Пугало</w:t>
      </w:r>
      <w:proofErr w:type="spellEnd"/>
      <w:proofErr w:type="gramEnd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тоже было одиноко. И оно с радостью угостило зайчика.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на огород налетели глупые, противные вороны. Они давно перестали бояться пугала, ведь оно всё время стояло на месте и не могло разогнать ворон.</w:t>
      </w:r>
    </w:p>
    <w:p w:rsidR="00AA6C24" w:rsidRP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Щенок храбро бросился на этих прожорливых птиц и прогнал их.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Пугало было очень благодарно этому смелому, отважному щенку.</w:t>
      </w:r>
    </w:p>
    <w:p w:rsidR="00AA6C24" w:rsidRDefault="00AA6C24" w:rsidP="00AA6C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Их дружба была чистой и крепкой, и щенок понял, что одинок только тот, кто не помогает другим и думает только о себе.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поиграть с детьми в такие игры:</w:t>
      </w:r>
    </w:p>
    <w:p w:rsidR="00AA6C24" w:rsidRP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«Скажи хорошее о друге»</w:t>
      </w:r>
    </w:p>
    <w:p w:rsid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AA6C2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помогать детям осваивать нормы поведения; развивать речь, внимание, память, мышление, наблюдательность; воспитывать доброжелательное отношение детей друг к другу, умение находить хорошее в каждом человеке.</w:t>
      </w:r>
    </w:p>
    <w:p w:rsidR="00AA6C24" w:rsidRDefault="003850A9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Приучайте ребенка     в</w:t>
      </w:r>
      <w:r w:rsidR="00AA6C24"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сегда б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ыть</w:t>
      </w:r>
      <w:r w:rsidR="00AA6C24"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внимательны к тому, что чувствуют другие, и подумайте, прежде чем говорить или действовать. Старайтесь приносить пользу окружающим: </w:t>
      </w:r>
      <w:proofErr w:type="gramStart"/>
      <w:r w:rsidR="00AA6C24"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например,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просите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AA6C24"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чь</w:t>
      </w:r>
      <w:r w:rsidR="00AA6C24"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расставить посуду на стол, застегнуть пуговки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братику или сестричке</w:t>
      </w:r>
      <w:r w:rsidR="00AA6C24"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откр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ывать </w:t>
      </w:r>
      <w:r w:rsidR="00AA6C24"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дверь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соседям. </w:t>
      </w:r>
    </w:p>
    <w:p w:rsidR="00AA6C24" w:rsidRP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 вежливы со всеми. Всегда говори</w:t>
      </w:r>
      <w:r w:rsidR="00385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</w:t>
      </w: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добрые, «волшебные» слова: здоровайтесь, прощайтесь, благодарите за помощь. Уважа</w:t>
      </w:r>
      <w:r w:rsidR="00385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</w:t>
      </w: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взрослых, обращайт</w:t>
      </w:r>
      <w:r w:rsidR="00385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ься</w:t>
      </w:r>
      <w:bookmarkStart w:id="0" w:name="_GoBack"/>
      <w:bookmarkEnd w:id="0"/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ним на «Вы».</w:t>
      </w:r>
    </w:p>
    <w:p w:rsidR="00AA6C24" w:rsidRPr="00AA6C24" w:rsidRDefault="00AA6C24" w:rsidP="00AA6C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C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хоть мы и разные, но все мы едины в одном – мы люди и должны дарить доброту!</w:t>
      </w:r>
    </w:p>
    <w:p w:rsidR="00AA6C24" w:rsidRPr="00AA6C24" w:rsidRDefault="00AA6C24" w:rsidP="00AA6C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B2956" w:rsidRDefault="00AB2956"/>
    <w:sectPr w:rsidR="00AB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D6DB8"/>
    <w:multiLevelType w:val="multilevel"/>
    <w:tmpl w:val="006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24"/>
    <w:rsid w:val="003850A9"/>
    <w:rsid w:val="00AA6C24"/>
    <w:rsid w:val="00A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6EC"/>
  <w15:chartTrackingRefBased/>
  <w15:docId w15:val="{B6FF45E9-A509-4D99-A9D3-CA4468ED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821302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700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zhgi-sin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2026-04-08T16:45:00Z</dcterms:created>
  <dcterms:modified xsi:type="dcterms:W3CDTF">2026-04-08T16:57:00Z</dcterms:modified>
</cp:coreProperties>
</file>