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50" w:rsidRDefault="00B71B50" w:rsidP="00B71B50">
      <w:pPr>
        <w:pStyle w:val="a3"/>
      </w:pPr>
      <w:r>
        <w:rPr>
          <w:rStyle w:val="a4"/>
        </w:rPr>
        <w:t>Консультация для родителей: Как помочь застенчивому ребёнку</w:t>
      </w:r>
    </w:p>
    <w:p w:rsidR="00B71B50" w:rsidRDefault="00B71B50" w:rsidP="00B71B50">
      <w:pPr>
        <w:pStyle w:val="a3"/>
      </w:pPr>
      <w:bookmarkStart w:id="0" w:name="_GoBack"/>
      <w:r>
        <w:t>Застенчивость — это особенность, которая встречается у многих детей и взрослых. Она может стать причиной трудностей в общении. Застенчивость часто формируется в дошкольном возрасте и со временем становится более устойчивой. Ребёнок, который боится общения, воспринимает окружающих как угрозу.</w:t>
      </w:r>
    </w:p>
    <w:bookmarkEnd w:id="0"/>
    <w:p w:rsidR="00B71B50" w:rsidRDefault="00B71B50" w:rsidP="00B71B50">
      <w:pPr>
        <w:pStyle w:val="a3"/>
      </w:pPr>
      <w:r>
        <w:t>Застенчивость может быть связана с заниженной самооценкой. Ребёнок начинает избегать контактов, чтобы не травмировать своё самолюбие. Помочь малышу преодолеть застенчивость — задача родителей, воспитателей и психологов. Чем раньше начать, тем лучше, потому что с возрастом стереотип застенчивого поведения закрепляется и становится сложнее изменить.</w:t>
      </w:r>
    </w:p>
    <w:p w:rsidR="00B71B50" w:rsidRDefault="00B71B50" w:rsidP="00B71B50">
      <w:pPr>
        <w:pStyle w:val="a3"/>
      </w:pPr>
      <w:r>
        <w:rPr>
          <w:rStyle w:val="a4"/>
        </w:rPr>
        <w:t>Как помочь ребёнку справиться с застенчивостью?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Проанализируйте своё отношение к ребёнку.</w:t>
      </w:r>
      <w:r>
        <w:t xml:space="preserve"> Вы любите его, но всегда ли выражаете это в своём поведении? Часто ли говорите о своей любви? Возможно, ребёнку не хватает похвалы и поддержки.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Будьте внимательны к ребёнку не только тогда, когда он просит о помощи, но и в других ситуациях.</w:t>
      </w:r>
      <w:r>
        <w:t xml:space="preserve"> Это поможет ему чувствовать вашу заботу и поддержку.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Помогите ребёнку повысить самооценку.</w:t>
      </w:r>
      <w:r>
        <w:t xml:space="preserve"> Похвалите его за успехи, даже если они небольшие. Это поможет ему поверить в свои силы.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Играйте вместе.</w:t>
      </w:r>
      <w:r>
        <w:t xml:space="preserve"> Игры на воображение, такие как «Угадай эмоцию» или «Кто к нам пришёл», помогут ребёнку выразить свои чувства и стать более открытым.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Расширяйте круг общения ребёнка.</w:t>
      </w:r>
      <w:r>
        <w:t xml:space="preserve"> Приглашайте друзей, берите малыша в гости, ходите на прогулки. Это поможет ему привыкнуть к новым местам и людям.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Не заставляйте ребёнка быть смелым.</w:t>
      </w:r>
      <w:r>
        <w:t xml:space="preserve"> Тревоги малыша иррациональны, поэтому слова «здесь нет ничего страшного» не помогут. Дайте ему почувствовать себя в безопасности.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Используйте невербальные средства общения.</w:t>
      </w:r>
      <w:r>
        <w:t xml:space="preserve"> Жесты открытости и доверия помогут установить контакт с ребёнком.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Поощряйте общение с другими людьми.</w:t>
      </w:r>
      <w:r>
        <w:t xml:space="preserve"> Попросите ребёнка купить хлеб или спросить книгу в библиотеке. При этом будьте рядом, чтобы он чувствовал себя уверенно.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Научите ребёнка начинать и заканчивать разговор.</w:t>
      </w:r>
      <w:r>
        <w:t xml:space="preserve"> Составьте список фраз, которые помогут ему общаться с разными людьми. Репетируйте беседу, чтобы ребёнок чувствовал себя уверенно.</w:t>
      </w:r>
    </w:p>
    <w:p w:rsidR="00B71B50" w:rsidRDefault="00B71B50" w:rsidP="00B71B50">
      <w:pPr>
        <w:pStyle w:val="a3"/>
        <w:numPr>
          <w:ilvl w:val="0"/>
          <w:numId w:val="11"/>
        </w:numPr>
      </w:pPr>
      <w:r>
        <w:rPr>
          <w:rStyle w:val="a4"/>
        </w:rPr>
        <w:t>Будьте терпеливы.</w:t>
      </w:r>
      <w:r>
        <w:t xml:space="preserve"> Помните, что опыт неудач может приземлить, а опыт побед — окрылить. Помогите вашему робкому малышу расправить свои крылья!</w:t>
      </w:r>
    </w:p>
    <w:p w:rsidR="00B71B50" w:rsidRDefault="00B71B50" w:rsidP="00B71B50">
      <w:pPr>
        <w:pStyle w:val="a3"/>
      </w:pPr>
      <w:r>
        <w:rPr>
          <w:rStyle w:val="a4"/>
        </w:rPr>
        <w:t>Рекомендации для родителей:</w:t>
      </w:r>
    </w:p>
    <w:p w:rsidR="00B71B50" w:rsidRDefault="00B71B50" w:rsidP="00B71B50">
      <w:pPr>
        <w:pStyle w:val="a3"/>
        <w:numPr>
          <w:ilvl w:val="0"/>
          <w:numId w:val="12"/>
        </w:numPr>
      </w:pPr>
      <w:r>
        <w:t>Принимайте ребёнка таким, какой он есть. Не сравнивайте его с другими детьми и не акцентируйте внимание на неудачах.</w:t>
      </w:r>
    </w:p>
    <w:p w:rsidR="00B71B50" w:rsidRDefault="00B71B50" w:rsidP="00B71B50">
      <w:pPr>
        <w:pStyle w:val="a3"/>
        <w:numPr>
          <w:ilvl w:val="0"/>
          <w:numId w:val="12"/>
        </w:numPr>
      </w:pPr>
      <w:r>
        <w:t>Хвалите за успехи и подмечайте достижения. Главная задача — верить в ребёнка и помогать ему становиться увереннее.</w:t>
      </w:r>
    </w:p>
    <w:p w:rsidR="00B71B50" w:rsidRDefault="00B71B50" w:rsidP="00B71B50">
      <w:pPr>
        <w:pStyle w:val="a3"/>
        <w:numPr>
          <w:ilvl w:val="0"/>
          <w:numId w:val="12"/>
        </w:numPr>
      </w:pPr>
      <w:r>
        <w:t>Не торопите ребёнка. Дайте ему время привыкнуть к новому.</w:t>
      </w:r>
    </w:p>
    <w:p w:rsidR="00B71B50" w:rsidRDefault="00B71B50" w:rsidP="00B71B50">
      <w:pPr>
        <w:pStyle w:val="a3"/>
        <w:numPr>
          <w:ilvl w:val="0"/>
          <w:numId w:val="12"/>
        </w:numPr>
      </w:pPr>
      <w:r>
        <w:t>Используйте тактичность и терпение в общении. Избегайте громких интонаций и критических высказываний.</w:t>
      </w:r>
    </w:p>
    <w:p w:rsidR="00B71B50" w:rsidRDefault="00B71B50" w:rsidP="00B71B50">
      <w:pPr>
        <w:pStyle w:val="a3"/>
        <w:numPr>
          <w:ilvl w:val="0"/>
          <w:numId w:val="12"/>
        </w:numPr>
      </w:pPr>
      <w:r>
        <w:t>Заведите четвероногого друга, который поможет ребёнку знакомиться с новыми людьми.</w:t>
      </w:r>
    </w:p>
    <w:p w:rsidR="00B71B50" w:rsidRDefault="00B71B50" w:rsidP="00B71B50">
      <w:pPr>
        <w:pStyle w:val="a3"/>
      </w:pPr>
      <w:r>
        <w:lastRenderedPageBreak/>
        <w:t>Помните, что каждый ребёнок уникален. Помогите ему преодолеть застенчивость и стать увереннее в себе!</w:t>
      </w:r>
    </w:p>
    <w:p w:rsidR="00B71B50" w:rsidRPr="00B71B50" w:rsidRDefault="00B71B50" w:rsidP="00B71B50"/>
    <w:sectPr w:rsidR="00B71B50" w:rsidRPr="00B7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979"/>
    <w:multiLevelType w:val="multilevel"/>
    <w:tmpl w:val="7798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10E51"/>
    <w:multiLevelType w:val="multilevel"/>
    <w:tmpl w:val="D84C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20869"/>
    <w:multiLevelType w:val="multilevel"/>
    <w:tmpl w:val="B00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0037"/>
    <w:multiLevelType w:val="multilevel"/>
    <w:tmpl w:val="E0DA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F0258"/>
    <w:multiLevelType w:val="multilevel"/>
    <w:tmpl w:val="4AC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476F8"/>
    <w:multiLevelType w:val="multilevel"/>
    <w:tmpl w:val="A84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F0AF9"/>
    <w:multiLevelType w:val="multilevel"/>
    <w:tmpl w:val="5CC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62C79"/>
    <w:multiLevelType w:val="multilevel"/>
    <w:tmpl w:val="B460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71CAA"/>
    <w:multiLevelType w:val="multilevel"/>
    <w:tmpl w:val="DD161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F3D48"/>
    <w:multiLevelType w:val="multilevel"/>
    <w:tmpl w:val="86D4D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1717E"/>
    <w:multiLevelType w:val="multilevel"/>
    <w:tmpl w:val="6A1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B20F1"/>
    <w:multiLevelType w:val="multilevel"/>
    <w:tmpl w:val="EA0C8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A"/>
    <w:rsid w:val="0037564D"/>
    <w:rsid w:val="00491D69"/>
    <w:rsid w:val="004C6DF2"/>
    <w:rsid w:val="0058249A"/>
    <w:rsid w:val="00A749DA"/>
    <w:rsid w:val="00B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CFBA"/>
  <w15:chartTrackingRefBased/>
  <w15:docId w15:val="{38B292A0-F5D7-42B6-8D71-5D4B163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6</cp:revision>
  <dcterms:created xsi:type="dcterms:W3CDTF">2026-02-13T10:31:00Z</dcterms:created>
  <dcterms:modified xsi:type="dcterms:W3CDTF">2026-04-15T11:46:00Z</dcterms:modified>
</cp:coreProperties>
</file>